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56C6" w14:textId="77777777" w:rsidR="00522BCA" w:rsidRDefault="00522BCA" w:rsidP="00B70EA8">
      <w:pPr>
        <w:pStyle w:val="Titre"/>
        <w:jc w:val="center"/>
      </w:pPr>
    </w:p>
    <w:p w14:paraId="28C697E2" w14:textId="77777777" w:rsidR="00522BCA" w:rsidRDefault="00522BCA" w:rsidP="00B70EA8">
      <w:pPr>
        <w:pStyle w:val="Titre"/>
        <w:jc w:val="center"/>
      </w:pPr>
    </w:p>
    <w:p w14:paraId="733D4001" w14:textId="61F5ABA4" w:rsidR="00B70EA8" w:rsidRDefault="00B70EA8" w:rsidP="00B70EA8">
      <w:pPr>
        <w:pStyle w:val="Titre"/>
        <w:jc w:val="center"/>
      </w:pPr>
      <w:r>
        <w:t>mémoire TECHNIQUE</w:t>
      </w:r>
    </w:p>
    <w:p w14:paraId="65D2FDC4" w14:textId="4FE88FD1" w:rsidR="00522BCA" w:rsidRPr="00522BCA" w:rsidRDefault="00522BCA" w:rsidP="00522BCA">
      <w:pPr>
        <w:jc w:val="center"/>
        <w:rPr>
          <w:lang w:eastAsia="fr-FR"/>
        </w:rPr>
      </w:pPr>
      <w:r>
        <w:rPr>
          <w:lang w:eastAsia="fr-FR"/>
        </w:rPr>
        <w:t>(</w:t>
      </w:r>
      <w:proofErr w:type="gramStart"/>
      <w:r>
        <w:rPr>
          <w:lang w:eastAsia="fr-FR"/>
        </w:rPr>
        <w:t>cadre</w:t>
      </w:r>
      <w:proofErr w:type="gramEnd"/>
      <w:r>
        <w:rPr>
          <w:lang w:eastAsia="fr-FR"/>
        </w:rPr>
        <w:t xml:space="preserve"> réponse SNIA)</w:t>
      </w:r>
    </w:p>
    <w:p w14:paraId="09FAAB36" w14:textId="7086FD6C" w:rsidR="00B70EA8" w:rsidRDefault="00B70EA8" w:rsidP="00B70EA8">
      <w:pPr>
        <w:rPr>
          <w:lang w:eastAsia="fr-FR"/>
        </w:rPr>
      </w:pPr>
    </w:p>
    <w:p w14:paraId="5E279469" w14:textId="6FB49F7F" w:rsidR="00B70EA8" w:rsidRDefault="00B70EA8" w:rsidP="00522BCA">
      <w:pPr>
        <w:pStyle w:val="SousTitre"/>
        <w:rPr>
          <w:b w:val="0"/>
        </w:rPr>
      </w:pPr>
    </w:p>
    <w:p w14:paraId="4A50F14E" w14:textId="77777777" w:rsidR="005E4061" w:rsidRDefault="005E4061" w:rsidP="00B70EA8">
      <w:pPr>
        <w:jc w:val="center"/>
        <w:rPr>
          <w:rFonts w:eastAsia="Times New Roman"/>
          <w:bCs/>
          <w:kern w:val="28"/>
          <w:sz w:val="40"/>
          <w:szCs w:val="36"/>
          <w:lang w:eastAsia="fr-FR"/>
        </w:rPr>
      </w:pPr>
      <w:bookmarkStart w:id="0" w:name="R0_p5_a"/>
      <w:r w:rsidRPr="005E4061">
        <w:rPr>
          <w:rFonts w:eastAsia="Times New Roman"/>
          <w:bCs/>
          <w:kern w:val="28"/>
          <w:sz w:val="40"/>
          <w:szCs w:val="36"/>
          <w:lang w:eastAsia="fr-FR"/>
        </w:rPr>
        <w:t>Réfection des étanchéités des bâtiments constituant le bloc technique de l’aéroport de Lyon Saint-Exupéry (69)</w:t>
      </w:r>
      <w:bookmarkEnd w:id="0"/>
    </w:p>
    <w:p w14:paraId="381E50D0" w14:textId="0D713027" w:rsidR="00B70EA8" w:rsidRDefault="009B703C" w:rsidP="00B70EA8">
      <w:pPr>
        <w:jc w:val="center"/>
        <w:rPr>
          <w:rFonts w:eastAsia="Times New Roman"/>
          <w:bCs/>
          <w:kern w:val="28"/>
          <w:sz w:val="40"/>
          <w:szCs w:val="36"/>
          <w:lang w:eastAsia="fr-FR"/>
        </w:rPr>
      </w:pPr>
      <w:r w:rsidRPr="009B703C">
        <w:rPr>
          <w:rFonts w:eastAsia="Times New Roman"/>
          <w:bCs/>
          <w:kern w:val="28"/>
          <w:sz w:val="40"/>
          <w:szCs w:val="36"/>
          <w:lang w:eastAsia="fr-FR"/>
        </w:rPr>
        <w:t xml:space="preserve"> </w:t>
      </w:r>
    </w:p>
    <w:p w14:paraId="5D610FED" w14:textId="1E460C76" w:rsidR="009638BB" w:rsidRDefault="009638BB" w:rsidP="00B70EA8">
      <w:pPr>
        <w:jc w:val="center"/>
      </w:pPr>
    </w:p>
    <w:p w14:paraId="1764D665" w14:textId="7D63F465" w:rsidR="005E0F5D" w:rsidRPr="004429F9" w:rsidRDefault="005E4061" w:rsidP="00D160AE">
      <w:pPr>
        <w:pStyle w:val="SousTitre"/>
        <w:jc w:val="center"/>
        <w:rPr>
          <w:bCs w:val="0"/>
          <w:lang w:val="fi-FI"/>
        </w:rPr>
      </w:pPr>
      <w:r>
        <w:rPr>
          <w:b w:val="0"/>
          <w:lang w:val="fi-FI"/>
        </w:rPr>
        <w:t>Consultation n°</w:t>
      </w:r>
      <w:r w:rsidR="00D160AE" w:rsidRPr="00D160AE">
        <w:rPr>
          <w:b w:val="0"/>
          <w:lang w:val="fi-FI"/>
        </w:rPr>
        <w:t xml:space="preserve"> : </w:t>
      </w:r>
      <w:r w:rsidR="009B703C" w:rsidRPr="004429F9">
        <w:rPr>
          <w:bCs w:val="0"/>
          <w:lang w:val="fi-FI"/>
        </w:rPr>
        <w:t>SNIA_PAI-</w:t>
      </w:r>
      <w:r w:rsidRPr="004429F9">
        <w:rPr>
          <w:bCs w:val="0"/>
          <w:lang w:val="fi-FI"/>
        </w:rPr>
        <w:t>LYO</w:t>
      </w:r>
      <w:r w:rsidR="009B703C" w:rsidRPr="004429F9">
        <w:rPr>
          <w:bCs w:val="0"/>
          <w:lang w:val="fi-FI"/>
        </w:rPr>
        <w:t>_MAPA_</w:t>
      </w:r>
      <w:r w:rsidR="00153E51">
        <w:rPr>
          <w:bCs w:val="0"/>
          <w:lang w:val="fi-FI"/>
        </w:rPr>
        <w:t>25-066</w:t>
      </w:r>
    </w:p>
    <w:p w14:paraId="4CD3120C" w14:textId="77777777" w:rsidR="004429F9" w:rsidRDefault="004429F9" w:rsidP="004429F9">
      <w:pPr>
        <w:pStyle w:val="SousTitre"/>
        <w:jc w:val="center"/>
        <w:rPr>
          <w:bCs w:val="0"/>
          <w:lang w:val="fi-FI"/>
        </w:rPr>
      </w:pPr>
    </w:p>
    <w:p w14:paraId="1281A182" w14:textId="22C5BBDA" w:rsidR="005E0F5D" w:rsidRPr="004429F9" w:rsidRDefault="004429F9" w:rsidP="004429F9">
      <w:pPr>
        <w:pStyle w:val="SousTitre"/>
        <w:jc w:val="center"/>
        <w:rPr>
          <w:bCs w:val="0"/>
          <w:lang w:val="fi-FI"/>
        </w:rPr>
      </w:pPr>
      <w:r w:rsidRPr="004429F9">
        <w:rPr>
          <w:bCs w:val="0"/>
          <w:lang w:val="fi-FI"/>
        </w:rPr>
        <w:t xml:space="preserve">Lot </w:t>
      </w:r>
      <w:r w:rsidR="00844958">
        <w:rPr>
          <w:bCs w:val="0"/>
          <w:lang w:val="fi-FI"/>
        </w:rPr>
        <w:t>2</w:t>
      </w:r>
      <w:r w:rsidRPr="004429F9">
        <w:rPr>
          <w:bCs w:val="0"/>
          <w:lang w:val="fi-FI"/>
        </w:rPr>
        <w:t xml:space="preserve"> - </w:t>
      </w:r>
      <w:r w:rsidR="00844958">
        <w:rPr>
          <w:bCs w:val="0"/>
          <w:lang w:val="fi-FI"/>
        </w:rPr>
        <w:t>Parafoudrage</w:t>
      </w:r>
    </w:p>
    <w:p w14:paraId="121DB047" w14:textId="0BC464BB" w:rsidR="00594BEA" w:rsidRDefault="00594BEA" w:rsidP="009638BB">
      <w:pPr>
        <w:jc w:val="center"/>
        <w:rPr>
          <w:lang w:val="fi-FI"/>
        </w:rPr>
      </w:pPr>
    </w:p>
    <w:p w14:paraId="44C18D60" w14:textId="77777777" w:rsidR="004429F9" w:rsidRDefault="004429F9" w:rsidP="009638BB">
      <w:pPr>
        <w:jc w:val="center"/>
        <w:rPr>
          <w:lang w:val="fi-FI"/>
        </w:rPr>
      </w:pPr>
    </w:p>
    <w:p w14:paraId="1053DE32" w14:textId="77777777" w:rsidR="004429F9" w:rsidRPr="00D160AE" w:rsidRDefault="004429F9" w:rsidP="009638BB">
      <w:pPr>
        <w:jc w:val="center"/>
        <w:rPr>
          <w:lang w:val="fi-FI"/>
        </w:rPr>
      </w:pPr>
    </w:p>
    <w:p w14:paraId="5CF77C88" w14:textId="77777777" w:rsidR="00EB27DC" w:rsidRPr="00D160AE" w:rsidRDefault="00EB27DC" w:rsidP="00EB27DC">
      <w:pPr>
        <w:rPr>
          <w:lang w:val="fi-F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7938"/>
      </w:tblGrid>
      <w:tr w:rsidR="00522BCA" w14:paraId="1165F8E9" w14:textId="35FA484C" w:rsidTr="00522BCA">
        <w:trPr>
          <w:trHeight w:val="1157"/>
        </w:trPr>
        <w:tc>
          <w:tcPr>
            <w:tcW w:w="2122" w:type="dxa"/>
            <w:tcBorders>
              <w:top w:val="nil"/>
              <w:left w:val="nil"/>
              <w:bottom w:val="nil"/>
            </w:tcBorders>
          </w:tcPr>
          <w:p w14:paraId="6D4529EA" w14:textId="66AF33EE" w:rsidR="00522BCA" w:rsidRPr="00522BCA" w:rsidRDefault="00522BCA" w:rsidP="00EB27DC">
            <w:pPr>
              <w:rPr>
                <w:b/>
                <w:bCs/>
                <w:u w:val="single"/>
                <w:lang w:val="fi-FI"/>
              </w:rPr>
            </w:pPr>
            <w:r w:rsidRPr="00522BCA">
              <w:rPr>
                <w:b/>
                <w:bCs/>
                <w:u w:val="single"/>
                <w:lang w:val="fi-FI"/>
              </w:rPr>
              <w:t>Nom du candidat :</w:t>
            </w:r>
          </w:p>
        </w:tc>
        <w:tc>
          <w:tcPr>
            <w:tcW w:w="7938" w:type="dxa"/>
          </w:tcPr>
          <w:p w14:paraId="5DB45616" w14:textId="77777777" w:rsidR="00522BCA" w:rsidRPr="00522BCA" w:rsidRDefault="00522BCA" w:rsidP="00EB27DC">
            <w:pPr>
              <w:rPr>
                <w:sz w:val="32"/>
                <w:szCs w:val="32"/>
                <w:lang w:val="fi-FI"/>
              </w:rPr>
            </w:pPr>
          </w:p>
        </w:tc>
      </w:tr>
    </w:tbl>
    <w:p w14:paraId="1D71527D" w14:textId="77777777" w:rsidR="00EB27DC" w:rsidRPr="00D160AE" w:rsidRDefault="00EB27DC" w:rsidP="00EB27DC">
      <w:pPr>
        <w:rPr>
          <w:lang w:val="fi-FI"/>
        </w:rPr>
      </w:pPr>
    </w:p>
    <w:p w14:paraId="76129968" w14:textId="77777777" w:rsidR="005E4061" w:rsidRPr="005E4061" w:rsidRDefault="005E4061" w:rsidP="005E4061">
      <w:pPr>
        <w:rPr>
          <w:lang w:val="fi-FI"/>
        </w:rPr>
      </w:pPr>
    </w:p>
    <w:p w14:paraId="7528BF76" w14:textId="77777777" w:rsidR="005E4061" w:rsidRDefault="005E4061" w:rsidP="005E4061">
      <w:pPr>
        <w:rPr>
          <w:lang w:val="fi-FI"/>
        </w:rPr>
      </w:pPr>
    </w:p>
    <w:p w14:paraId="15051BBD" w14:textId="3B50218B" w:rsidR="005E4061" w:rsidRDefault="005E4061" w:rsidP="005E4061">
      <w:pPr>
        <w:tabs>
          <w:tab w:val="left" w:pos="3829"/>
        </w:tabs>
        <w:rPr>
          <w:lang w:val="fi-FI"/>
        </w:rPr>
      </w:pPr>
    </w:p>
    <w:p w14:paraId="235CE3E1" w14:textId="77777777" w:rsidR="00CD090D" w:rsidRPr="00CD090D" w:rsidRDefault="00CD090D" w:rsidP="00CD090D">
      <w:pPr>
        <w:rPr>
          <w:lang w:val="fi-FI"/>
        </w:rPr>
      </w:pPr>
    </w:p>
    <w:p w14:paraId="148F9BB0" w14:textId="77777777" w:rsidR="00CD090D" w:rsidRPr="00CD090D" w:rsidRDefault="00CD090D" w:rsidP="00CD090D">
      <w:pPr>
        <w:rPr>
          <w:lang w:val="fi-FI"/>
        </w:rPr>
      </w:pPr>
    </w:p>
    <w:p w14:paraId="16897493" w14:textId="486421A9" w:rsidR="00CD090D" w:rsidRPr="00CD090D" w:rsidRDefault="00CD090D" w:rsidP="00CD090D">
      <w:pPr>
        <w:tabs>
          <w:tab w:val="left" w:pos="4469"/>
        </w:tabs>
        <w:rPr>
          <w:lang w:val="fi-FI"/>
        </w:rPr>
      </w:pPr>
      <w:r>
        <w:rPr>
          <w:lang w:val="fi-FI"/>
        </w:rPr>
        <w:tab/>
      </w:r>
    </w:p>
    <w:commentRangeStart w:id="1" w:displacedByCustomXml="next"/>
    <w:bookmarkStart w:id="2" w:name="_Toc66434870" w:displacedByCustomXml="next"/>
    <w:bookmarkStart w:id="3" w:name="_Toc65657335" w:displacedByCustomXml="next"/>
    <w:sdt>
      <w:sdtPr>
        <w:rPr>
          <w:rFonts w:eastAsiaTheme="minorHAnsi"/>
          <w:b w:val="0"/>
          <w:smallCaps w:val="0"/>
          <w:color w:val="auto"/>
          <w:sz w:val="22"/>
          <w:szCs w:val="22"/>
          <w:lang w:eastAsia="en-US"/>
        </w:rPr>
        <w:id w:val="30813781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F6DD254" w14:textId="51216510" w:rsidR="00B70EA8" w:rsidRDefault="00B70EA8">
          <w:pPr>
            <w:pStyle w:val="En-ttedetabledesmatires"/>
          </w:pPr>
          <w:r>
            <w:t>Table des matières</w:t>
          </w:r>
          <w:commentRangeEnd w:id="1"/>
          <w:r w:rsidR="00DB51DB">
            <w:rPr>
              <w:rStyle w:val="Marquedecommentaire"/>
              <w:rFonts w:eastAsiaTheme="minorHAnsi"/>
              <w:b w:val="0"/>
              <w:smallCaps w:val="0"/>
              <w:color w:val="auto"/>
              <w:lang w:eastAsia="en-US"/>
            </w:rPr>
            <w:commentReference w:id="1"/>
          </w:r>
        </w:p>
        <w:p w14:paraId="16B0D542" w14:textId="4DDE96D4" w:rsidR="00CD090D" w:rsidRDefault="00553CD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14:ligatures w14:val="standardContextual"/>
            </w:rPr>
          </w:pPr>
          <w:r>
            <w:rPr>
              <w:b w:val="0"/>
              <w:bCs w:val="0"/>
              <w:sz w:val="28"/>
            </w:rPr>
            <w:fldChar w:fldCharType="begin"/>
          </w:r>
          <w:r>
            <w:rPr>
              <w:b w:val="0"/>
              <w:bCs w:val="0"/>
              <w:sz w:val="28"/>
            </w:rPr>
            <w:instrText xml:space="preserve"> TOC \o "1-3" \h \z \u </w:instrText>
          </w:r>
          <w:r>
            <w:rPr>
              <w:b w:val="0"/>
              <w:bCs w:val="0"/>
              <w:sz w:val="28"/>
            </w:rPr>
            <w:fldChar w:fldCharType="separate"/>
          </w:r>
          <w:hyperlink w:anchor="_Toc208911277" w:history="1">
            <w:r w:rsidR="00CD090D" w:rsidRPr="0075459D">
              <w:rPr>
                <w:rStyle w:val="Lienhypertexte"/>
              </w:rPr>
              <w:t>1</w:t>
            </w:r>
            <w:r w:rsidR="00CD090D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Cs w:val="24"/>
                <w14:ligatures w14:val="standardContextual"/>
              </w:rPr>
              <w:tab/>
            </w:r>
            <w:r w:rsidR="00CD090D" w:rsidRPr="0075459D">
              <w:rPr>
                <w:rStyle w:val="Lienhypertexte"/>
              </w:rPr>
              <w:t>Compréhension des travaux, méthodologie de réalisation et description des ouvrages sur 20 points</w:t>
            </w:r>
            <w:r w:rsidR="00CD090D">
              <w:rPr>
                <w:webHidden/>
              </w:rPr>
              <w:tab/>
            </w:r>
            <w:r w:rsidR="00CD090D">
              <w:rPr>
                <w:webHidden/>
              </w:rPr>
              <w:fldChar w:fldCharType="begin"/>
            </w:r>
            <w:r w:rsidR="00CD090D">
              <w:rPr>
                <w:webHidden/>
              </w:rPr>
              <w:instrText xml:space="preserve"> PAGEREF _Toc208911277 \h </w:instrText>
            </w:r>
            <w:r w:rsidR="00CD090D">
              <w:rPr>
                <w:webHidden/>
              </w:rPr>
            </w:r>
            <w:r w:rsidR="00CD090D">
              <w:rPr>
                <w:webHidden/>
              </w:rPr>
              <w:fldChar w:fldCharType="separate"/>
            </w:r>
            <w:r w:rsidR="00CD090D">
              <w:rPr>
                <w:webHidden/>
              </w:rPr>
              <w:t>3</w:t>
            </w:r>
            <w:r w:rsidR="00CD090D">
              <w:rPr>
                <w:webHidden/>
              </w:rPr>
              <w:fldChar w:fldCharType="end"/>
            </w:r>
          </w:hyperlink>
        </w:p>
        <w:p w14:paraId="18F1EFD7" w14:textId="4EF10CA8" w:rsidR="00CD090D" w:rsidRDefault="00CD090D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1278" w:history="1">
            <w:r w:rsidRPr="0075459D">
              <w:rPr>
                <w:rStyle w:val="Lienhypertexte"/>
                <w:i/>
              </w:rPr>
              <w:t>1.1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5459D">
              <w:rPr>
                <w:rStyle w:val="Lienhypertexte"/>
              </w:rPr>
              <w:t>Compréhension de l’opération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_Toc208911278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48ABAB0" w14:textId="046FF17B" w:rsidR="00CD090D" w:rsidRDefault="00CD090D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1279" w:history="1">
            <w:r w:rsidRPr="0075459D">
              <w:rPr>
                <w:rStyle w:val="Lienhypertexte"/>
                <w:i/>
              </w:rPr>
              <w:t>1.2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5459D">
              <w:rPr>
                <w:rStyle w:val="Lienhypertexte"/>
              </w:rPr>
              <w:t>Prise en compte des spécificités techniques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_Toc208911279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928B287" w14:textId="75838681" w:rsidR="00CD090D" w:rsidRDefault="00CD090D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1280" w:history="1">
            <w:r w:rsidRPr="0075459D">
              <w:rPr>
                <w:rStyle w:val="Lienhypertexte"/>
              </w:rPr>
              <w:t>1.3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5459D">
              <w:rPr>
                <w:rStyle w:val="Lienhypertexte"/>
              </w:rPr>
              <w:t xml:space="preserve">Description des procédures d’exécution </w:t>
            </w:r>
            <w:r w:rsidRPr="0075459D">
              <w:rPr>
                <w:rStyle w:val="Lienhypertexte"/>
                <w:bCs/>
              </w:rPr>
              <w:t xml:space="preserve">(phases, procédés constructifs, …) </w:t>
            </w:r>
            <w:r w:rsidRPr="0075459D">
              <w:rPr>
                <w:rStyle w:val="Lienhypertexte"/>
              </w:rPr>
              <w:t>– le candidat précisera les travaux prévus permettant la mise en conformité du parafoudrage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_Toc208911280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955AE8D" w14:textId="145B2C67" w:rsidR="00CD090D" w:rsidRDefault="00CD090D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1281" w:history="1">
            <w:r w:rsidRPr="0075459D">
              <w:rPr>
                <w:rStyle w:val="Lienhypertexte"/>
              </w:rPr>
              <w:t>1.4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5459D">
              <w:rPr>
                <w:rStyle w:val="Lienhypertexte"/>
              </w:rPr>
              <w:t>Justification des choix techniques, des matériels employés ou réemployés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_Toc208911281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071611F8" w14:textId="75C09C25" w:rsidR="00CD090D" w:rsidRDefault="00CD090D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1282" w:history="1">
            <w:r w:rsidRPr="0075459D">
              <w:rPr>
                <w:rStyle w:val="Lienhypertexte"/>
              </w:rPr>
              <w:t>1.5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5459D">
              <w:rPr>
                <w:rStyle w:val="Lienhypertexte"/>
              </w:rPr>
              <w:t>Mise en place du parafoudrage provisoire.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_Toc208911282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4BC1A27" w14:textId="1214978B" w:rsidR="00CD090D" w:rsidRDefault="00CD090D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1283" w:history="1">
            <w:r w:rsidRPr="0075459D">
              <w:rPr>
                <w:rStyle w:val="Lienhypertexte"/>
              </w:rPr>
              <w:t>1.6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5459D">
              <w:rPr>
                <w:rStyle w:val="Lienhypertexte"/>
              </w:rPr>
              <w:t>Annexes / fiches techniques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_Toc208911283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F4439CF" w14:textId="1F84E0AE" w:rsidR="00CD090D" w:rsidRDefault="00CD090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14:ligatures w14:val="standardContextual"/>
            </w:rPr>
          </w:pPr>
          <w:hyperlink w:anchor="_Toc208911284" w:history="1">
            <w:r w:rsidRPr="0075459D">
              <w:rPr>
                <w:rStyle w:val="Lienhypertexte"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Cs w:val="24"/>
                <w14:ligatures w14:val="standardContextual"/>
              </w:rPr>
              <w:tab/>
            </w:r>
            <w:r w:rsidRPr="0075459D">
              <w:rPr>
                <w:rStyle w:val="Lienhypertexte"/>
              </w:rPr>
              <w:t>Organisation du chantier au regard des conditions du site et de l’opération sur 12 points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_Toc208911284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76AACEB" w14:textId="5A5FAE80" w:rsidR="00CD090D" w:rsidRDefault="00CD090D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1285" w:history="1">
            <w:r w:rsidRPr="0075459D">
              <w:rPr>
                <w:rStyle w:val="Lienhypertexte"/>
                <w:i/>
              </w:rPr>
              <w:t>2.1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5459D">
              <w:rPr>
                <w:rStyle w:val="Lienhypertexte"/>
              </w:rPr>
              <w:t xml:space="preserve">Organisation de l’entreprise à chaque phase de l’opération </w:t>
            </w:r>
            <w:r w:rsidRPr="0075459D">
              <w:rPr>
                <w:rStyle w:val="Lienhypertexte"/>
                <w:bCs/>
              </w:rPr>
              <w:t>(PP, travaux, OPR, Réception, GPA, …)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_Toc208911285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2786A72" w14:textId="17BCB455" w:rsidR="00CD090D" w:rsidRDefault="00CD090D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1286" w:history="1">
            <w:r w:rsidRPr="0075459D">
              <w:rPr>
                <w:rStyle w:val="Lienhypertexte"/>
                <w:i/>
              </w:rPr>
              <w:t>2.2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5459D">
              <w:rPr>
                <w:rStyle w:val="Lienhypertexte"/>
              </w:rPr>
              <w:t xml:space="preserve">Moyens humains </w:t>
            </w:r>
            <w:r w:rsidRPr="0075459D">
              <w:rPr>
                <w:rStyle w:val="Lienhypertexte"/>
                <w:bCs/>
              </w:rPr>
              <w:t>(nombre d’effectifs prévus pour le chantier, qualification des effectifs pressentis, …)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_Toc208911286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0985E4C" w14:textId="3AE974FB" w:rsidR="00CD090D" w:rsidRDefault="00CD090D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1287" w:history="1">
            <w:r w:rsidRPr="0075459D">
              <w:rPr>
                <w:rStyle w:val="Lienhypertexte"/>
                <w:i/>
              </w:rPr>
              <w:t>2.3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5459D">
              <w:rPr>
                <w:rStyle w:val="Lienhypertexte"/>
              </w:rPr>
              <w:t xml:space="preserve">Moyens matériels </w:t>
            </w:r>
            <w:r w:rsidRPr="0075459D">
              <w:rPr>
                <w:rStyle w:val="Lienhypertexte"/>
                <w:bCs/>
              </w:rPr>
              <w:t>(adaptés à l’opération)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_Toc208911287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10665D02" w14:textId="1864F3B8" w:rsidR="00CD090D" w:rsidRDefault="00CD090D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1288" w:history="1">
            <w:r w:rsidRPr="0075459D">
              <w:rPr>
                <w:rStyle w:val="Lienhypertexte"/>
                <w:i/>
              </w:rPr>
              <w:t>2.4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5459D">
              <w:rPr>
                <w:rStyle w:val="Lienhypertexte"/>
              </w:rPr>
              <w:t xml:space="preserve">Installations et équipements pour la sécurité </w:t>
            </w:r>
            <w:r w:rsidRPr="0075459D">
              <w:rPr>
                <w:rStyle w:val="Lienhypertexte"/>
                <w:bCs/>
              </w:rPr>
              <w:t>(type Garde-corps, filets de protections, échafaudage…)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_Toc208911288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20ACF92" w14:textId="2FF06CE9" w:rsidR="00CD090D" w:rsidRDefault="00CD090D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1289" w:history="1">
            <w:r w:rsidRPr="0075459D">
              <w:rPr>
                <w:rStyle w:val="Lienhypertexte"/>
              </w:rPr>
              <w:t>2.5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5459D">
              <w:rPr>
                <w:rStyle w:val="Lienhypertexte"/>
              </w:rPr>
              <w:t>Annexe / CV de l’équipe dédiée au chantier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_Toc208911289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3C9F692" w14:textId="781521CB" w:rsidR="00CD090D" w:rsidRDefault="00CD090D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1290" w:history="1">
            <w:r w:rsidRPr="0075459D">
              <w:rPr>
                <w:rStyle w:val="Lienhypertexte"/>
              </w:rPr>
              <w:t>2.6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5459D">
              <w:rPr>
                <w:rStyle w:val="Lienhypertexte"/>
              </w:rPr>
              <w:t>Annexe / PIC adapté aux contraintes du site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_Toc208911290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6051368" w14:textId="68FB836D" w:rsidR="00CD090D" w:rsidRDefault="00CD090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14:ligatures w14:val="standardContextual"/>
            </w:rPr>
          </w:pPr>
          <w:hyperlink w:anchor="_Toc208911291" w:history="1">
            <w:r w:rsidRPr="0075459D">
              <w:rPr>
                <w:rStyle w:val="Lienhypertexte"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Cs w:val="24"/>
                <w14:ligatures w14:val="standardContextual"/>
              </w:rPr>
              <w:tab/>
            </w:r>
            <w:r w:rsidRPr="0075459D">
              <w:rPr>
                <w:rStyle w:val="Lienhypertexte"/>
              </w:rPr>
              <w:t>Planning ressourcé sur 8 points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_Toc208911291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32AD062" w14:textId="6BC66AD9" w:rsidR="00B70EA8" w:rsidRDefault="00553CD6">
          <w:r>
            <w:rPr>
              <w:rFonts w:eastAsia="Times New Roman" w:cs="Times New Roman"/>
              <w:b/>
              <w:bCs/>
              <w:noProof/>
              <w:sz w:val="28"/>
              <w:szCs w:val="20"/>
              <w:lang w:eastAsia="fr-FR"/>
            </w:rPr>
            <w:fldChar w:fldCharType="end"/>
          </w:r>
        </w:p>
      </w:sdtContent>
    </w:sdt>
    <w:p w14:paraId="4C4B5258" w14:textId="05438B64" w:rsidR="008269D0" w:rsidRPr="00487094" w:rsidRDefault="008269D0" w:rsidP="000E7464">
      <w:pPr>
        <w:pStyle w:val="Titre1"/>
        <w:numPr>
          <w:ilvl w:val="0"/>
          <w:numId w:val="1"/>
        </w:numPr>
        <w:jc w:val="both"/>
      </w:pPr>
      <w:bookmarkStart w:id="4" w:name="_Toc207108461"/>
      <w:bookmarkStart w:id="5" w:name="_Toc208911277"/>
      <w:bookmarkEnd w:id="2"/>
      <w:r w:rsidRPr="00487094">
        <w:lastRenderedPageBreak/>
        <w:t xml:space="preserve">Compréhension des travaux, méthodologie de réalisation et description des ouvrages </w:t>
      </w:r>
      <w:r w:rsidRPr="00487094">
        <w:rPr>
          <w:b w:val="0"/>
          <w:bCs/>
        </w:rPr>
        <w:t>sur</w:t>
      </w:r>
      <w:r w:rsidRPr="00487094">
        <w:t xml:space="preserve"> </w:t>
      </w:r>
      <w:r w:rsidR="00865952">
        <w:t>20</w:t>
      </w:r>
      <w:r w:rsidRPr="00487094">
        <w:t xml:space="preserve"> points</w:t>
      </w:r>
      <w:bookmarkEnd w:id="4"/>
      <w:bookmarkEnd w:id="5"/>
    </w:p>
    <w:p w14:paraId="00A2D037" w14:textId="1DA9013C" w:rsidR="008269D0" w:rsidRPr="00487094" w:rsidRDefault="008269D0" w:rsidP="008269D0">
      <w:pPr>
        <w:pStyle w:val="Parareponse"/>
        <w:widowControl/>
        <w:autoSpaceDN w:val="0"/>
        <w:snapToGrid w:val="0"/>
        <w:textAlignment w:val="baseline"/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</w:pP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Le candidat décrira</w:t>
      </w:r>
      <w:r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 xml:space="preserve"> s</w:t>
      </w: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a compréhension de l’opération</w:t>
      </w:r>
      <w:r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, l</w:t>
      </w: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a prise en compte des spécificités techniques</w:t>
      </w:r>
      <w:r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, l</w:t>
      </w: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a pertinence de la méthodologie proposée (phases, procédés constructifs, …)</w:t>
      </w:r>
      <w:r w:rsidR="00865952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 xml:space="preserve">, </w:t>
      </w: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justifiera les choix techniques</w:t>
      </w:r>
      <w:r w:rsidR="00865952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 xml:space="preserve"> et le parafoudrage provisoire mis en place.</w:t>
      </w:r>
    </w:p>
    <w:p w14:paraId="011A8415" w14:textId="77777777" w:rsidR="008269D0" w:rsidRPr="00400023" w:rsidRDefault="008269D0" w:rsidP="008269D0">
      <w:pPr>
        <w:pStyle w:val="Parareponse"/>
        <w:widowControl/>
        <w:autoSpaceDN w:val="0"/>
        <w:snapToGrid w:val="0"/>
        <w:textAlignment w:val="baseline"/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</w:pPr>
      <w:r w:rsidRPr="00400023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Les fiches techniques seront présentées.</w:t>
      </w:r>
    </w:p>
    <w:p w14:paraId="7149D2A6" w14:textId="77777777" w:rsidR="008269D0" w:rsidRPr="00400023" w:rsidRDefault="008269D0" w:rsidP="008269D0">
      <w:pPr>
        <w:pStyle w:val="Titre2"/>
        <w:rPr>
          <w:i/>
          <w:iCs/>
          <w:color w:val="767171" w:themeColor="background2" w:themeShade="80"/>
        </w:rPr>
      </w:pPr>
      <w:bookmarkStart w:id="6" w:name="_Toc207108462"/>
      <w:bookmarkStart w:id="7" w:name="_Toc208911278"/>
      <w:r w:rsidRPr="00400023">
        <w:t>Compréhension de l’opération</w:t>
      </w:r>
      <w:bookmarkEnd w:id="6"/>
      <w:bookmarkEnd w:id="7"/>
    </w:p>
    <w:p w14:paraId="356C473E" w14:textId="77777777" w:rsidR="008269D0" w:rsidRDefault="008269D0" w:rsidP="008269D0"/>
    <w:p w14:paraId="7CDFFAB8" w14:textId="77777777" w:rsidR="008269D0" w:rsidRPr="00400023" w:rsidRDefault="008269D0" w:rsidP="008269D0"/>
    <w:p w14:paraId="13B39994" w14:textId="3B63535F" w:rsidR="008269D0" w:rsidRPr="003711E9" w:rsidRDefault="008269D0" w:rsidP="008269D0">
      <w:pPr>
        <w:pStyle w:val="Titre2"/>
        <w:rPr>
          <w:i/>
          <w:iCs/>
          <w:color w:val="767171" w:themeColor="background2" w:themeShade="80"/>
        </w:rPr>
      </w:pPr>
      <w:bookmarkStart w:id="8" w:name="_Toc207108463"/>
      <w:bookmarkStart w:id="9" w:name="_Toc208911279"/>
      <w:r w:rsidRPr="00400023">
        <w:t>Prise en compte des spécificités techniques</w:t>
      </w:r>
      <w:bookmarkEnd w:id="8"/>
      <w:bookmarkEnd w:id="9"/>
    </w:p>
    <w:p w14:paraId="6C176F45" w14:textId="77777777" w:rsidR="008269D0" w:rsidRDefault="008269D0" w:rsidP="008269D0"/>
    <w:p w14:paraId="4D0D8D5C" w14:textId="77777777" w:rsidR="008269D0" w:rsidRPr="00400023" w:rsidRDefault="008269D0" w:rsidP="008269D0"/>
    <w:p w14:paraId="192FBD76" w14:textId="62FD8A82" w:rsidR="003711E9" w:rsidRDefault="008269D0" w:rsidP="003711E9">
      <w:pPr>
        <w:pStyle w:val="Titre2"/>
      </w:pPr>
      <w:bookmarkStart w:id="10" w:name="_Hlk207108728"/>
      <w:bookmarkStart w:id="11" w:name="_Toc207108464"/>
      <w:bookmarkStart w:id="12" w:name="_Toc208911280"/>
      <w:r>
        <w:t>Description des procédures d’exécution</w:t>
      </w:r>
      <w:r w:rsidRPr="00400023">
        <w:t xml:space="preserve"> </w:t>
      </w:r>
      <w:bookmarkEnd w:id="10"/>
      <w:r w:rsidRPr="00400023">
        <w:rPr>
          <w:b w:val="0"/>
          <w:bCs/>
        </w:rPr>
        <w:t>(phases, procédés constructifs, …)</w:t>
      </w:r>
      <w:bookmarkEnd w:id="11"/>
      <w:r w:rsidR="003711E9">
        <w:rPr>
          <w:b w:val="0"/>
          <w:bCs/>
        </w:rPr>
        <w:t xml:space="preserve"> </w:t>
      </w:r>
      <w:r w:rsidR="003711E9">
        <w:t>– le candidat précisera les travaux prévus permettant la mise en conformité du parafoudrage</w:t>
      </w:r>
      <w:bookmarkEnd w:id="12"/>
    </w:p>
    <w:p w14:paraId="21B88955" w14:textId="04E194D1" w:rsidR="003711E9" w:rsidRPr="003711E9" w:rsidRDefault="003711E9" w:rsidP="003711E9">
      <w:pPr>
        <w:ind w:left="576"/>
        <w:rPr>
          <w:lang w:eastAsia="fr-FR"/>
        </w:rPr>
      </w:pPr>
      <w:r>
        <w:rPr>
          <w:i/>
          <w:iCs/>
          <w:color w:val="767171" w:themeColor="background2" w:themeShade="80"/>
        </w:rPr>
        <w:t>Les travaux de mise en conformité sont prévus par rapport aux travaux d’étanchéité en toiture.</w:t>
      </w:r>
    </w:p>
    <w:p w14:paraId="6539B1CB" w14:textId="77777777" w:rsidR="008269D0" w:rsidRPr="00400023" w:rsidRDefault="008269D0" w:rsidP="008269D0"/>
    <w:p w14:paraId="16B364CD" w14:textId="77777777" w:rsidR="008269D0" w:rsidRPr="00400023" w:rsidRDefault="008269D0" w:rsidP="008269D0"/>
    <w:p w14:paraId="0CA6F5E4" w14:textId="4E8A1A5E" w:rsidR="008269D0" w:rsidRDefault="008269D0" w:rsidP="008269D0">
      <w:pPr>
        <w:pStyle w:val="Titre2"/>
      </w:pPr>
      <w:bookmarkStart w:id="13" w:name="_Toc207108465"/>
      <w:bookmarkStart w:id="14" w:name="_Toc208911281"/>
      <w:r w:rsidRPr="00400023">
        <w:t>Justification des choix techniques</w:t>
      </w:r>
      <w:bookmarkEnd w:id="13"/>
      <w:r w:rsidR="003711E9">
        <w:t>, des matériels employés ou réemployés</w:t>
      </w:r>
      <w:bookmarkEnd w:id="14"/>
    </w:p>
    <w:p w14:paraId="24E01472" w14:textId="77777777" w:rsidR="00122ACB" w:rsidRDefault="00122ACB" w:rsidP="00122ACB">
      <w:pPr>
        <w:rPr>
          <w:lang w:eastAsia="fr-FR"/>
        </w:rPr>
      </w:pPr>
    </w:p>
    <w:p w14:paraId="30922AEC" w14:textId="77777777" w:rsidR="00122ACB" w:rsidRDefault="00122ACB" w:rsidP="00122ACB">
      <w:pPr>
        <w:rPr>
          <w:lang w:eastAsia="fr-FR"/>
        </w:rPr>
      </w:pPr>
    </w:p>
    <w:p w14:paraId="52B2BF98" w14:textId="3E426B9E" w:rsidR="00122ACB" w:rsidRPr="00DE798A" w:rsidRDefault="00122ACB" w:rsidP="00122ACB">
      <w:pPr>
        <w:pStyle w:val="Titre2"/>
      </w:pPr>
      <w:bookmarkStart w:id="15" w:name="_Toc208911282"/>
      <w:r>
        <w:t>Mise en place du parafoudrage provisoire.</w:t>
      </w:r>
      <w:bookmarkEnd w:id="15"/>
    </w:p>
    <w:p w14:paraId="707FDD2C" w14:textId="77777777" w:rsidR="008269D0" w:rsidRDefault="008269D0" w:rsidP="008269D0"/>
    <w:p w14:paraId="5ADA7F3C" w14:textId="77777777" w:rsidR="003711E9" w:rsidRPr="008009D0" w:rsidRDefault="003711E9" w:rsidP="008269D0"/>
    <w:p w14:paraId="76C5C664" w14:textId="07CB9655" w:rsidR="008269D0" w:rsidRDefault="008269D0" w:rsidP="008269D0">
      <w:pPr>
        <w:pStyle w:val="Titre2"/>
      </w:pPr>
      <w:bookmarkStart w:id="16" w:name="_Toc207108466"/>
      <w:bookmarkStart w:id="17" w:name="_Toc208911283"/>
      <w:r>
        <w:t>Annexes / fiches techniques</w:t>
      </w:r>
      <w:bookmarkEnd w:id="16"/>
      <w:bookmarkEnd w:id="17"/>
    </w:p>
    <w:p w14:paraId="6EA41D08" w14:textId="77777777" w:rsidR="00E132E5" w:rsidRPr="00153E51" w:rsidRDefault="00E132E5">
      <w:pPr>
        <w:rPr>
          <w:highlight w:val="yellow"/>
        </w:rPr>
      </w:pPr>
    </w:p>
    <w:p w14:paraId="1557C6FF" w14:textId="2DB45616" w:rsidR="00B70EA8" w:rsidRPr="00153E51" w:rsidRDefault="00B70EA8">
      <w:pPr>
        <w:rPr>
          <w:rFonts w:eastAsia="Times New Roman"/>
          <w:b/>
          <w:color w:val="808080"/>
          <w:sz w:val="28"/>
          <w:szCs w:val="28"/>
          <w:highlight w:val="yellow"/>
          <w:lang w:eastAsia="fr-FR"/>
        </w:rPr>
      </w:pPr>
      <w:r w:rsidRPr="00153E51">
        <w:rPr>
          <w:highlight w:val="yellow"/>
        </w:rPr>
        <w:br w:type="page"/>
      </w:r>
    </w:p>
    <w:p w14:paraId="56694158" w14:textId="4503A4B2" w:rsidR="008269D0" w:rsidRPr="00400023" w:rsidRDefault="008269D0" w:rsidP="008269D0">
      <w:pPr>
        <w:pStyle w:val="Titre1"/>
      </w:pPr>
      <w:bookmarkStart w:id="18" w:name="_Toc207108467"/>
      <w:bookmarkStart w:id="19" w:name="_Toc208911284"/>
      <w:r w:rsidRPr="00400023">
        <w:lastRenderedPageBreak/>
        <w:t xml:space="preserve">Organisation du chantier au regard des conditions du site et de l’opération </w:t>
      </w:r>
      <w:r w:rsidRPr="00400023">
        <w:rPr>
          <w:b w:val="0"/>
          <w:bCs/>
        </w:rPr>
        <w:t xml:space="preserve">sur </w:t>
      </w:r>
      <w:r w:rsidRPr="008269D0">
        <w:t>1</w:t>
      </w:r>
      <w:r w:rsidR="00865952">
        <w:t>2</w:t>
      </w:r>
      <w:r w:rsidRPr="00400023">
        <w:t xml:space="preserve"> points</w:t>
      </w:r>
      <w:bookmarkEnd w:id="18"/>
      <w:bookmarkEnd w:id="19"/>
    </w:p>
    <w:p w14:paraId="1EFCC29C" w14:textId="2F8BD8CE" w:rsidR="008269D0" w:rsidRPr="00487094" w:rsidRDefault="008269D0" w:rsidP="008269D0">
      <w:pPr>
        <w:pStyle w:val="Parareponse"/>
        <w:widowControl/>
        <w:autoSpaceDN w:val="0"/>
        <w:snapToGrid w:val="0"/>
        <w:ind w:left="629"/>
        <w:textAlignment w:val="baseline"/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</w:pP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Le candidat décrira l’organisation de l’entreprise à chaque phase de l’opération, les moyens humains (nombre d’effectif et qualifications) et moyens matériels, installations et équipement pour la sécurité (type Garde-corps, filets de protections, échafaudage…)</w:t>
      </w:r>
      <w:r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 xml:space="preserve"> </w:t>
      </w: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 xml:space="preserve">… </w:t>
      </w:r>
    </w:p>
    <w:p w14:paraId="61C294E4" w14:textId="77777777" w:rsidR="008269D0" w:rsidRPr="00487094" w:rsidRDefault="008269D0" w:rsidP="008269D0">
      <w:pPr>
        <w:pStyle w:val="Parareponse"/>
        <w:widowControl/>
        <w:autoSpaceDN w:val="0"/>
        <w:snapToGrid w:val="0"/>
        <w:ind w:left="629"/>
        <w:textAlignment w:val="baseline"/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</w:pP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Le candidat présentera un plan d’installation de chantier adapté aux contrainte du site.</w:t>
      </w:r>
    </w:p>
    <w:p w14:paraId="00D6CDD7" w14:textId="77777777" w:rsidR="008269D0" w:rsidRPr="00487094" w:rsidRDefault="008269D0" w:rsidP="008269D0">
      <w:pPr>
        <w:pStyle w:val="Parareponse"/>
        <w:snapToGrid w:val="0"/>
        <w:ind w:left="629"/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</w:pP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Le candidat fournira les CV et qualifications de l’équipe dédiée au chantier.</w:t>
      </w:r>
    </w:p>
    <w:p w14:paraId="4BA370DE" w14:textId="77777777" w:rsidR="008269D0" w:rsidRDefault="008269D0" w:rsidP="008269D0">
      <w:pPr>
        <w:pStyle w:val="Titre2"/>
        <w:rPr>
          <w:i/>
          <w:iCs/>
          <w:color w:val="767171" w:themeColor="background2" w:themeShade="80"/>
        </w:rPr>
      </w:pPr>
      <w:bookmarkStart w:id="20" w:name="_Toc207108468"/>
      <w:bookmarkStart w:id="21" w:name="_Toc208911285"/>
      <w:r>
        <w:t xml:space="preserve">Organisation de l’entreprise à chaque phase de l’opération </w:t>
      </w:r>
      <w:r w:rsidRPr="00400023">
        <w:rPr>
          <w:b w:val="0"/>
          <w:bCs/>
        </w:rPr>
        <w:t xml:space="preserve">(PP, </w:t>
      </w:r>
      <w:r>
        <w:rPr>
          <w:b w:val="0"/>
          <w:bCs/>
        </w:rPr>
        <w:t>travaux</w:t>
      </w:r>
      <w:r w:rsidRPr="00400023">
        <w:rPr>
          <w:b w:val="0"/>
          <w:bCs/>
        </w:rPr>
        <w:t>, OPR, Réception, GPA</w:t>
      </w:r>
      <w:r>
        <w:rPr>
          <w:b w:val="0"/>
          <w:bCs/>
        </w:rPr>
        <w:t>, …</w:t>
      </w:r>
      <w:r w:rsidRPr="00400023">
        <w:rPr>
          <w:b w:val="0"/>
          <w:bCs/>
        </w:rPr>
        <w:t>)</w:t>
      </w:r>
      <w:bookmarkEnd w:id="20"/>
      <w:bookmarkEnd w:id="21"/>
    </w:p>
    <w:p w14:paraId="582DE497" w14:textId="77777777" w:rsidR="008269D0" w:rsidRDefault="008269D0" w:rsidP="008269D0"/>
    <w:p w14:paraId="73A76864" w14:textId="77777777" w:rsidR="008269D0" w:rsidRPr="008009D0" w:rsidRDefault="008269D0" w:rsidP="008269D0"/>
    <w:p w14:paraId="785CC7F9" w14:textId="77777777" w:rsidR="008269D0" w:rsidRDefault="008269D0" w:rsidP="008269D0">
      <w:pPr>
        <w:pStyle w:val="Titre2"/>
        <w:rPr>
          <w:i/>
          <w:iCs/>
          <w:color w:val="767171" w:themeColor="background2" w:themeShade="80"/>
        </w:rPr>
      </w:pPr>
      <w:bookmarkStart w:id="22" w:name="_Toc207108469"/>
      <w:bookmarkStart w:id="23" w:name="_Toc208911286"/>
      <w:r>
        <w:t xml:space="preserve">Moyens humains </w:t>
      </w:r>
      <w:r w:rsidRPr="00400023">
        <w:rPr>
          <w:b w:val="0"/>
          <w:bCs/>
        </w:rPr>
        <w:t>(nombre d’effectifs prévus pour le chantier, qualification des effectifs pressentis, …)</w:t>
      </w:r>
      <w:bookmarkEnd w:id="22"/>
      <w:bookmarkEnd w:id="23"/>
    </w:p>
    <w:p w14:paraId="1A70A135" w14:textId="77777777" w:rsidR="008269D0" w:rsidRDefault="008269D0" w:rsidP="008269D0"/>
    <w:p w14:paraId="6DE52A92" w14:textId="77777777" w:rsidR="008269D0" w:rsidRPr="008009D0" w:rsidRDefault="008269D0" w:rsidP="008269D0"/>
    <w:p w14:paraId="0B9F0559" w14:textId="7BA66608" w:rsidR="008269D0" w:rsidRDefault="008269D0" w:rsidP="008269D0">
      <w:pPr>
        <w:pStyle w:val="Titre2"/>
        <w:rPr>
          <w:i/>
          <w:iCs/>
          <w:color w:val="767171" w:themeColor="background2" w:themeShade="80"/>
        </w:rPr>
      </w:pPr>
      <w:bookmarkStart w:id="24" w:name="_Toc207108470"/>
      <w:bookmarkStart w:id="25" w:name="_Toc208911287"/>
      <w:r>
        <w:t xml:space="preserve">Moyens matériels </w:t>
      </w:r>
      <w:r w:rsidRPr="00400023">
        <w:rPr>
          <w:b w:val="0"/>
          <w:bCs/>
        </w:rPr>
        <w:t>(adapté</w:t>
      </w:r>
      <w:r w:rsidR="000E7464">
        <w:rPr>
          <w:b w:val="0"/>
          <w:bCs/>
        </w:rPr>
        <w:t>s</w:t>
      </w:r>
      <w:r w:rsidRPr="00400023">
        <w:rPr>
          <w:b w:val="0"/>
          <w:bCs/>
        </w:rPr>
        <w:t xml:space="preserve"> à l’opération)</w:t>
      </w:r>
      <w:bookmarkEnd w:id="24"/>
      <w:bookmarkEnd w:id="25"/>
    </w:p>
    <w:p w14:paraId="6E9CE6CB" w14:textId="77777777" w:rsidR="008269D0" w:rsidRPr="008009D0" w:rsidRDefault="008269D0" w:rsidP="008269D0"/>
    <w:p w14:paraId="46E14717" w14:textId="77777777" w:rsidR="008269D0" w:rsidRPr="008009D0" w:rsidRDefault="008269D0" w:rsidP="008269D0"/>
    <w:p w14:paraId="33FA5B0F" w14:textId="77777777" w:rsidR="008269D0" w:rsidRPr="008009D0" w:rsidRDefault="008269D0" w:rsidP="008269D0">
      <w:pPr>
        <w:pStyle w:val="Titre2"/>
        <w:rPr>
          <w:i/>
          <w:iCs/>
          <w:color w:val="767171" w:themeColor="background2" w:themeShade="80"/>
        </w:rPr>
      </w:pPr>
      <w:bookmarkStart w:id="26" w:name="_Toc207108471"/>
      <w:bookmarkStart w:id="27" w:name="_Toc208911288"/>
      <w:r>
        <w:t xml:space="preserve">Installations et équipements pour la sécurité </w:t>
      </w:r>
      <w:r w:rsidRPr="008009D0">
        <w:rPr>
          <w:b w:val="0"/>
          <w:bCs/>
        </w:rPr>
        <w:t>(type Garde-corps, filets de protections, échafaudage…)</w:t>
      </w:r>
      <w:bookmarkEnd w:id="26"/>
      <w:bookmarkEnd w:id="27"/>
      <w:r>
        <w:t xml:space="preserve"> </w:t>
      </w:r>
    </w:p>
    <w:p w14:paraId="06B15DEA" w14:textId="77777777" w:rsidR="008269D0" w:rsidRDefault="008269D0" w:rsidP="008269D0"/>
    <w:p w14:paraId="295C1823" w14:textId="77777777" w:rsidR="008269D0" w:rsidRPr="008009D0" w:rsidRDefault="008269D0" w:rsidP="008269D0"/>
    <w:p w14:paraId="5D6C9AE5" w14:textId="77777777" w:rsidR="008269D0" w:rsidRDefault="008269D0" w:rsidP="008269D0">
      <w:pPr>
        <w:pStyle w:val="Titre2"/>
      </w:pPr>
      <w:bookmarkStart w:id="28" w:name="_Toc207108473"/>
      <w:bookmarkStart w:id="29" w:name="_Toc208911289"/>
      <w:r>
        <w:t>Annexe / CV de l’équipe dédiée au chantier</w:t>
      </w:r>
      <w:bookmarkEnd w:id="28"/>
      <w:bookmarkEnd w:id="29"/>
    </w:p>
    <w:p w14:paraId="0ABC6D14" w14:textId="77777777" w:rsidR="00FD4846" w:rsidRDefault="00FD4846" w:rsidP="00FD4846">
      <w:pPr>
        <w:rPr>
          <w:lang w:eastAsia="fr-FR"/>
        </w:rPr>
      </w:pPr>
    </w:p>
    <w:p w14:paraId="1FC51FF1" w14:textId="77777777" w:rsidR="00FD4846" w:rsidRPr="00FD4846" w:rsidRDefault="00FD4846" w:rsidP="00FD4846">
      <w:pPr>
        <w:rPr>
          <w:lang w:eastAsia="fr-FR"/>
        </w:rPr>
      </w:pPr>
    </w:p>
    <w:p w14:paraId="6B4439A9" w14:textId="489C507E" w:rsidR="008269D0" w:rsidRDefault="008269D0" w:rsidP="008269D0">
      <w:pPr>
        <w:pStyle w:val="Titre2"/>
      </w:pPr>
      <w:bookmarkStart w:id="30" w:name="_Toc207108474"/>
      <w:bookmarkStart w:id="31" w:name="_Toc208911290"/>
      <w:r>
        <w:t>Annexe / PIC adapté aux contraintes du site</w:t>
      </w:r>
      <w:bookmarkEnd w:id="30"/>
      <w:bookmarkEnd w:id="31"/>
    </w:p>
    <w:p w14:paraId="04E8687B" w14:textId="77777777" w:rsidR="008269D0" w:rsidRDefault="008269D0" w:rsidP="008269D0">
      <w:pPr>
        <w:rPr>
          <w:lang w:eastAsia="fr-FR"/>
        </w:rPr>
      </w:pPr>
    </w:p>
    <w:p w14:paraId="34A05419" w14:textId="77777777" w:rsidR="008269D0" w:rsidRPr="008269D0" w:rsidRDefault="008269D0" w:rsidP="008269D0">
      <w:pPr>
        <w:rPr>
          <w:lang w:eastAsia="fr-FR"/>
        </w:rPr>
      </w:pPr>
    </w:p>
    <w:p w14:paraId="28C7494C" w14:textId="15187877" w:rsidR="008269D0" w:rsidRPr="00EA484F" w:rsidRDefault="008269D0" w:rsidP="008269D0">
      <w:pPr>
        <w:pStyle w:val="Titre1"/>
      </w:pPr>
      <w:bookmarkStart w:id="32" w:name="_Toc207108813"/>
      <w:bookmarkStart w:id="33" w:name="_Toc208911291"/>
      <w:bookmarkEnd w:id="3"/>
      <w:r w:rsidRPr="00EA484F">
        <w:lastRenderedPageBreak/>
        <w:t xml:space="preserve">Planning ressourcé </w:t>
      </w:r>
      <w:r w:rsidRPr="00EA484F">
        <w:rPr>
          <w:b w:val="0"/>
          <w:bCs/>
        </w:rPr>
        <w:t>sur</w:t>
      </w:r>
      <w:r w:rsidRPr="00EA484F">
        <w:t xml:space="preserve"> </w:t>
      </w:r>
      <w:r w:rsidR="00865952">
        <w:t>8</w:t>
      </w:r>
      <w:r w:rsidRPr="00EA484F">
        <w:t xml:space="preserve"> points</w:t>
      </w:r>
      <w:bookmarkEnd w:id="32"/>
      <w:bookmarkEnd w:id="33"/>
    </w:p>
    <w:p w14:paraId="0053BC62" w14:textId="77777777" w:rsidR="008269D0" w:rsidRDefault="008269D0" w:rsidP="008269D0">
      <w:pPr>
        <w:jc w:val="both"/>
        <w:rPr>
          <w:i/>
          <w:iCs/>
          <w:color w:val="767171" w:themeColor="background2" w:themeShade="80"/>
          <w:lang w:eastAsia="fr-FR"/>
        </w:rPr>
      </w:pPr>
      <w:r w:rsidRPr="00EA484F">
        <w:rPr>
          <w:i/>
          <w:iCs/>
          <w:color w:val="767171" w:themeColor="background2" w:themeShade="80"/>
          <w:lang w:eastAsia="fr-FR"/>
        </w:rPr>
        <w:t>Le candidat fournira le planning prévisionnel détaillé ressourcé faisant apparaitre la durée des taches, nombre de personnes / tache....</w:t>
      </w:r>
    </w:p>
    <w:p w14:paraId="3A3C191C" w14:textId="70218871" w:rsidR="003D39AC" w:rsidRPr="003D39AC" w:rsidRDefault="003D39AC" w:rsidP="003D39AC">
      <w:pPr>
        <w:pStyle w:val="Parareponse"/>
        <w:widowControl/>
        <w:autoSpaceDN w:val="0"/>
        <w:snapToGrid w:val="0"/>
        <w:textAlignment w:val="baseline"/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</w:rPr>
      </w:pPr>
      <w:r w:rsidRPr="003D39AC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</w:rPr>
        <w:t>Le candidat prendra en compte la coordination avec le lot 1.</w:t>
      </w:r>
    </w:p>
    <w:p w14:paraId="276EB1ED" w14:textId="405641E9" w:rsidR="008269D0" w:rsidRPr="0072032A" w:rsidRDefault="008269D0" w:rsidP="000E7464">
      <w:pPr>
        <w:jc w:val="both"/>
        <w:rPr>
          <w:i/>
          <w:iCs/>
          <w:color w:val="767171" w:themeColor="background2" w:themeShade="80"/>
          <w:lang w:eastAsia="fr-FR"/>
        </w:rPr>
      </w:pPr>
      <w:r w:rsidRPr="00EA484F">
        <w:rPr>
          <w:i/>
          <w:iCs/>
          <w:color w:val="767171" w:themeColor="background2" w:themeShade="80"/>
          <w:lang w:eastAsia="fr-FR"/>
        </w:rPr>
        <w:t>Pour ce faire, le candidat remplira</w:t>
      </w:r>
      <w:r w:rsidR="000E7464">
        <w:rPr>
          <w:i/>
          <w:iCs/>
          <w:color w:val="767171" w:themeColor="background2" w:themeShade="80"/>
          <w:lang w:eastAsia="fr-FR"/>
        </w:rPr>
        <w:t xml:space="preserve"> obligatoirement</w:t>
      </w:r>
      <w:r w:rsidRPr="00EA484F">
        <w:rPr>
          <w:i/>
          <w:iCs/>
          <w:color w:val="767171" w:themeColor="background2" w:themeShade="80"/>
          <w:lang w:eastAsia="fr-FR"/>
        </w:rPr>
        <w:t xml:space="preserve"> le planning ressourcé mis à sa disposition dans le DCE.</w:t>
      </w:r>
      <w:r>
        <w:rPr>
          <w:i/>
          <w:iCs/>
          <w:color w:val="767171" w:themeColor="background2" w:themeShade="80"/>
          <w:lang w:eastAsia="fr-FR"/>
        </w:rPr>
        <w:t xml:space="preserve"> Les colonnes représentent des semaines.</w:t>
      </w:r>
    </w:p>
    <w:sectPr w:rsidR="008269D0" w:rsidRPr="0072032A" w:rsidSect="00EB27DC">
      <w:footerReference w:type="default" r:id="rId12"/>
      <w:pgSz w:w="11906" w:h="16838"/>
      <w:pgMar w:top="1135" w:right="849" w:bottom="993" w:left="851" w:header="708" w:footer="708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thieu Durand" w:date="2025-09-05T10:00:00Z" w:initials="MD">
    <w:p w14:paraId="684A17B9" w14:textId="77777777" w:rsidR="00DB51DB" w:rsidRDefault="00DB51DB" w:rsidP="00DB51DB">
      <w:pPr>
        <w:pStyle w:val="Commentaire"/>
      </w:pPr>
      <w:r>
        <w:rPr>
          <w:rStyle w:val="Marquedecommentaire"/>
        </w:rPr>
        <w:annotationRef/>
      </w:r>
      <w:r>
        <w:t xml:space="preserve">Notes sous-critères incohérentes avec RC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84A17B9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2C48513" w16cex:dateUtc="2025-09-05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4A17B9" w16cid:durableId="22C485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2ED45" w14:textId="77777777" w:rsidR="00207554" w:rsidRDefault="00207554" w:rsidP="00FE73B8">
      <w:r>
        <w:separator/>
      </w:r>
    </w:p>
  </w:endnote>
  <w:endnote w:type="continuationSeparator" w:id="0">
    <w:p w14:paraId="364A4DA6" w14:textId="77777777" w:rsidR="00207554" w:rsidRDefault="00207554" w:rsidP="00FE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04642153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26316D" w14:textId="72AB6BC5" w:rsidR="005E4061" w:rsidRPr="005E4061" w:rsidRDefault="005E4061">
            <w:pPr>
              <w:pStyle w:val="Pieddepage"/>
              <w:jc w:val="right"/>
              <w:rPr>
                <w:sz w:val="16"/>
                <w:szCs w:val="16"/>
              </w:rPr>
            </w:pPr>
            <w:r w:rsidRPr="005E4061">
              <w:rPr>
                <w:sz w:val="16"/>
                <w:szCs w:val="16"/>
              </w:rPr>
              <w:t xml:space="preserve">Page </w:t>
            </w:r>
            <w:r w:rsidRPr="005E4061">
              <w:rPr>
                <w:b/>
                <w:bCs/>
                <w:sz w:val="18"/>
                <w:szCs w:val="18"/>
              </w:rPr>
              <w:fldChar w:fldCharType="begin"/>
            </w:r>
            <w:r w:rsidRPr="005E4061">
              <w:rPr>
                <w:b/>
                <w:bCs/>
                <w:sz w:val="16"/>
                <w:szCs w:val="16"/>
              </w:rPr>
              <w:instrText>PAGE</w:instrText>
            </w:r>
            <w:r w:rsidRPr="005E4061">
              <w:rPr>
                <w:b/>
                <w:bCs/>
                <w:sz w:val="18"/>
                <w:szCs w:val="18"/>
              </w:rPr>
              <w:fldChar w:fldCharType="separate"/>
            </w:r>
            <w:r w:rsidRPr="005E4061">
              <w:rPr>
                <w:b/>
                <w:bCs/>
                <w:sz w:val="16"/>
                <w:szCs w:val="16"/>
              </w:rPr>
              <w:t>2</w:t>
            </w:r>
            <w:r w:rsidRPr="005E4061">
              <w:rPr>
                <w:b/>
                <w:bCs/>
                <w:sz w:val="18"/>
                <w:szCs w:val="18"/>
              </w:rPr>
              <w:fldChar w:fldCharType="end"/>
            </w:r>
            <w:r w:rsidRPr="005E4061">
              <w:rPr>
                <w:sz w:val="16"/>
                <w:szCs w:val="16"/>
              </w:rPr>
              <w:t xml:space="preserve"> sur </w:t>
            </w:r>
            <w:r w:rsidRPr="005E4061">
              <w:rPr>
                <w:b/>
                <w:bCs/>
                <w:sz w:val="18"/>
                <w:szCs w:val="18"/>
              </w:rPr>
              <w:fldChar w:fldCharType="begin"/>
            </w:r>
            <w:r w:rsidRPr="005E4061">
              <w:rPr>
                <w:b/>
                <w:bCs/>
                <w:sz w:val="16"/>
                <w:szCs w:val="16"/>
              </w:rPr>
              <w:instrText>NUMPAGES</w:instrText>
            </w:r>
            <w:r w:rsidRPr="005E4061">
              <w:rPr>
                <w:b/>
                <w:bCs/>
                <w:sz w:val="18"/>
                <w:szCs w:val="18"/>
              </w:rPr>
              <w:fldChar w:fldCharType="separate"/>
            </w:r>
            <w:r w:rsidRPr="005E4061">
              <w:rPr>
                <w:b/>
                <w:bCs/>
                <w:sz w:val="16"/>
                <w:szCs w:val="16"/>
              </w:rPr>
              <w:t>2</w:t>
            </w:r>
            <w:r w:rsidRPr="005E406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0614CF9" w14:textId="55D15981" w:rsidR="005E0F5D" w:rsidRPr="005E4061" w:rsidRDefault="005E4061" w:rsidP="00522BCA">
    <w:pPr>
      <w:rPr>
        <w:sz w:val="16"/>
        <w:szCs w:val="16"/>
      </w:rPr>
    </w:pPr>
    <w:r w:rsidRPr="005E4061">
      <w:rPr>
        <w:sz w:val="16"/>
        <w:szCs w:val="16"/>
      </w:rPr>
      <w:t>SNIA_PAI-LYO_MAPA_</w:t>
    </w:r>
    <w:r w:rsidR="00153E51">
      <w:rPr>
        <w:sz w:val="16"/>
        <w:szCs w:val="16"/>
      </w:rPr>
      <w:t>25-066</w:t>
    </w:r>
    <w:r w:rsidRPr="005E4061">
      <w:rPr>
        <w:sz w:val="16"/>
        <w:szCs w:val="16"/>
      </w:rPr>
      <w:t>_</w:t>
    </w:r>
    <w:r w:rsidR="000E7464">
      <w:rPr>
        <w:sz w:val="16"/>
        <w:szCs w:val="16"/>
      </w:rPr>
      <w:t>Lot_2_</w:t>
    </w:r>
    <w:r w:rsidRPr="005E4061">
      <w:rPr>
        <w:sz w:val="16"/>
        <w:szCs w:val="16"/>
      </w:rPr>
      <w:t>Cadre_réponse_MT</w:t>
    </w:r>
    <w:r w:rsidR="00844958">
      <w:rPr>
        <w:sz w:val="16"/>
        <w:szCs w:val="16"/>
      </w:rPr>
      <w:t>_</w:t>
    </w:r>
    <w:r w:rsidRPr="005E4061">
      <w:rPr>
        <w:sz w:val="16"/>
        <w:szCs w:val="16"/>
      </w:rPr>
      <w:t>V</w:t>
    </w:r>
    <w:r w:rsidR="00CD090D">
      <w:rPr>
        <w:sz w:val="16"/>
        <w:szCs w:val="16"/>
      </w:rPr>
      <w:t>1.</w:t>
    </w:r>
    <w:r w:rsidRPr="005E4061">
      <w:rPr>
        <w:sz w:val="16"/>
        <w:szCs w:val="16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4B14D" w14:textId="77777777" w:rsidR="00207554" w:rsidRDefault="00207554" w:rsidP="00FE73B8">
      <w:r>
        <w:separator/>
      </w:r>
    </w:p>
  </w:footnote>
  <w:footnote w:type="continuationSeparator" w:id="0">
    <w:p w14:paraId="62C99A5A" w14:textId="77777777" w:rsidR="00207554" w:rsidRDefault="00207554" w:rsidP="00FE7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004D"/>
    <w:multiLevelType w:val="multilevel"/>
    <w:tmpl w:val="8BB08132"/>
    <w:lvl w:ilvl="0">
      <w:start w:val="1"/>
      <w:numFmt w:val="bullet"/>
      <w:lvlText w:val=""/>
      <w:lvlJc w:val="left"/>
      <w:pPr>
        <w:tabs>
          <w:tab w:val="num" w:pos="60"/>
        </w:tabs>
        <w:ind w:left="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780"/>
        </w:tabs>
        <w:ind w:left="7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500"/>
        </w:tabs>
        <w:ind w:left="150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940"/>
        </w:tabs>
        <w:ind w:left="294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3660"/>
        </w:tabs>
        <w:ind w:left="366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5100"/>
        </w:tabs>
        <w:ind w:left="510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5820"/>
        </w:tabs>
        <w:ind w:left="582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04F27663"/>
    <w:multiLevelType w:val="hybridMultilevel"/>
    <w:tmpl w:val="0F4C157C"/>
    <w:lvl w:ilvl="0" w:tplc="DA488454">
      <w:start w:val="1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97119"/>
    <w:multiLevelType w:val="hybridMultilevel"/>
    <w:tmpl w:val="25C8D7A8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13026"/>
    <w:multiLevelType w:val="hybridMultilevel"/>
    <w:tmpl w:val="B450F4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475E1"/>
    <w:multiLevelType w:val="hybridMultilevel"/>
    <w:tmpl w:val="140C5360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934C9"/>
    <w:multiLevelType w:val="hybridMultilevel"/>
    <w:tmpl w:val="75D84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C24F6"/>
    <w:multiLevelType w:val="hybridMultilevel"/>
    <w:tmpl w:val="7076C0EE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C29F3"/>
    <w:multiLevelType w:val="hybridMultilevel"/>
    <w:tmpl w:val="4BF460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B6A1E"/>
    <w:multiLevelType w:val="hybridMultilevel"/>
    <w:tmpl w:val="852C5CA6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4059B"/>
    <w:multiLevelType w:val="hybridMultilevel"/>
    <w:tmpl w:val="91A02386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01522"/>
    <w:multiLevelType w:val="hybridMultilevel"/>
    <w:tmpl w:val="03B0E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F106E"/>
    <w:multiLevelType w:val="hybridMultilevel"/>
    <w:tmpl w:val="1A8E0678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57058"/>
    <w:multiLevelType w:val="hybridMultilevel"/>
    <w:tmpl w:val="452E4B6E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00A87"/>
    <w:multiLevelType w:val="hybridMultilevel"/>
    <w:tmpl w:val="FEA0F8E0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9654D"/>
    <w:multiLevelType w:val="hybridMultilevel"/>
    <w:tmpl w:val="29B4666C"/>
    <w:lvl w:ilvl="0" w:tplc="5712C7C6"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75DF1"/>
    <w:multiLevelType w:val="hybridMultilevel"/>
    <w:tmpl w:val="41281C34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30631"/>
    <w:multiLevelType w:val="hybridMultilevel"/>
    <w:tmpl w:val="3496D7A0"/>
    <w:lvl w:ilvl="0" w:tplc="D6B0CBC4">
      <w:start w:val="1"/>
      <w:numFmt w:val="bullet"/>
      <w:pStyle w:val="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829FB"/>
    <w:multiLevelType w:val="hybridMultilevel"/>
    <w:tmpl w:val="7C183A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86725"/>
    <w:multiLevelType w:val="hybridMultilevel"/>
    <w:tmpl w:val="A3F09E6C"/>
    <w:lvl w:ilvl="0" w:tplc="40E277AC">
      <w:start w:val="1"/>
      <w:numFmt w:val="decimal"/>
      <w:pStyle w:val="Liste2"/>
      <w:lvlText w:val="%1."/>
      <w:lvlJc w:val="left"/>
      <w:pPr>
        <w:ind w:left="1003" w:hanging="360"/>
      </w:pPr>
    </w:lvl>
    <w:lvl w:ilvl="1" w:tplc="040C0019" w:tentative="1">
      <w:start w:val="1"/>
      <w:numFmt w:val="lowerLetter"/>
      <w:lvlText w:val="%2."/>
      <w:lvlJc w:val="left"/>
      <w:pPr>
        <w:ind w:left="1723" w:hanging="360"/>
      </w:pPr>
    </w:lvl>
    <w:lvl w:ilvl="2" w:tplc="040C001B" w:tentative="1">
      <w:start w:val="1"/>
      <w:numFmt w:val="lowerRoman"/>
      <w:lvlText w:val="%3."/>
      <w:lvlJc w:val="right"/>
      <w:pPr>
        <w:ind w:left="2443" w:hanging="180"/>
      </w:pPr>
    </w:lvl>
    <w:lvl w:ilvl="3" w:tplc="040C000F" w:tentative="1">
      <w:start w:val="1"/>
      <w:numFmt w:val="decimal"/>
      <w:lvlText w:val="%4."/>
      <w:lvlJc w:val="left"/>
      <w:pPr>
        <w:ind w:left="3163" w:hanging="360"/>
      </w:pPr>
    </w:lvl>
    <w:lvl w:ilvl="4" w:tplc="040C0019" w:tentative="1">
      <w:start w:val="1"/>
      <w:numFmt w:val="lowerLetter"/>
      <w:lvlText w:val="%5."/>
      <w:lvlJc w:val="left"/>
      <w:pPr>
        <w:ind w:left="3883" w:hanging="360"/>
      </w:pPr>
    </w:lvl>
    <w:lvl w:ilvl="5" w:tplc="040C001B" w:tentative="1">
      <w:start w:val="1"/>
      <w:numFmt w:val="lowerRoman"/>
      <w:lvlText w:val="%6."/>
      <w:lvlJc w:val="right"/>
      <w:pPr>
        <w:ind w:left="4603" w:hanging="180"/>
      </w:pPr>
    </w:lvl>
    <w:lvl w:ilvl="6" w:tplc="040C000F" w:tentative="1">
      <w:start w:val="1"/>
      <w:numFmt w:val="decimal"/>
      <w:lvlText w:val="%7."/>
      <w:lvlJc w:val="left"/>
      <w:pPr>
        <w:ind w:left="5323" w:hanging="360"/>
      </w:pPr>
    </w:lvl>
    <w:lvl w:ilvl="7" w:tplc="040C0019" w:tentative="1">
      <w:start w:val="1"/>
      <w:numFmt w:val="lowerLetter"/>
      <w:lvlText w:val="%8."/>
      <w:lvlJc w:val="left"/>
      <w:pPr>
        <w:ind w:left="6043" w:hanging="360"/>
      </w:pPr>
    </w:lvl>
    <w:lvl w:ilvl="8" w:tplc="040C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42061431"/>
    <w:multiLevelType w:val="hybridMultilevel"/>
    <w:tmpl w:val="F8347DD8"/>
    <w:lvl w:ilvl="0" w:tplc="141E32CA">
      <w:start w:val="4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E079B"/>
    <w:multiLevelType w:val="multilevel"/>
    <w:tmpl w:val="4088196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6D0555F"/>
    <w:multiLevelType w:val="hybridMultilevel"/>
    <w:tmpl w:val="D5524D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BC3E06"/>
    <w:multiLevelType w:val="multilevel"/>
    <w:tmpl w:val="4C0E10DA"/>
    <w:lvl w:ilvl="0">
      <w:start w:val="1"/>
      <w:numFmt w:val="decimal"/>
      <w:pStyle w:val="m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m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2F53D60"/>
    <w:multiLevelType w:val="hybridMultilevel"/>
    <w:tmpl w:val="86747DD2"/>
    <w:lvl w:ilvl="0" w:tplc="CC36E4FC">
      <w:numFmt w:val="bullet"/>
      <w:lvlText w:val="-"/>
      <w:lvlJc w:val="left"/>
      <w:pPr>
        <w:ind w:left="36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4806EE7"/>
    <w:multiLevelType w:val="hybridMultilevel"/>
    <w:tmpl w:val="B172E056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594C28"/>
    <w:multiLevelType w:val="hybridMultilevel"/>
    <w:tmpl w:val="A490C5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62C48"/>
    <w:multiLevelType w:val="hybridMultilevel"/>
    <w:tmpl w:val="F752AE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2633450"/>
    <w:multiLevelType w:val="hybridMultilevel"/>
    <w:tmpl w:val="30BE45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613BDF"/>
    <w:multiLevelType w:val="hybridMultilevel"/>
    <w:tmpl w:val="A11424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982521"/>
    <w:multiLevelType w:val="multilevel"/>
    <w:tmpl w:val="35601692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726A2190"/>
    <w:multiLevelType w:val="hybridMultilevel"/>
    <w:tmpl w:val="88B05C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312349"/>
    <w:multiLevelType w:val="hybridMultilevel"/>
    <w:tmpl w:val="89D09964"/>
    <w:lvl w:ilvl="0" w:tplc="5712C7C6"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635986">
    <w:abstractNumId w:val="29"/>
  </w:num>
  <w:num w:numId="2" w16cid:durableId="1240556504">
    <w:abstractNumId w:val="29"/>
  </w:num>
  <w:num w:numId="3" w16cid:durableId="2061316314">
    <w:abstractNumId w:val="16"/>
  </w:num>
  <w:num w:numId="4" w16cid:durableId="121001426">
    <w:abstractNumId w:val="18"/>
  </w:num>
  <w:num w:numId="5" w16cid:durableId="1123038481">
    <w:abstractNumId w:val="17"/>
  </w:num>
  <w:num w:numId="6" w16cid:durableId="818307476">
    <w:abstractNumId w:val="31"/>
  </w:num>
  <w:num w:numId="7" w16cid:durableId="601231087">
    <w:abstractNumId w:val="19"/>
  </w:num>
  <w:num w:numId="8" w16cid:durableId="753160596">
    <w:abstractNumId w:val="10"/>
  </w:num>
  <w:num w:numId="9" w16cid:durableId="1640375094">
    <w:abstractNumId w:val="30"/>
  </w:num>
  <w:num w:numId="10" w16cid:durableId="1450976824">
    <w:abstractNumId w:val="3"/>
  </w:num>
  <w:num w:numId="11" w16cid:durableId="1045325974">
    <w:abstractNumId w:val="28"/>
  </w:num>
  <w:num w:numId="12" w16cid:durableId="125705855">
    <w:abstractNumId w:val="14"/>
  </w:num>
  <w:num w:numId="13" w16cid:durableId="1514608204">
    <w:abstractNumId w:val="11"/>
  </w:num>
  <w:num w:numId="14" w16cid:durableId="1407066960">
    <w:abstractNumId w:val="8"/>
  </w:num>
  <w:num w:numId="15" w16cid:durableId="1080560229">
    <w:abstractNumId w:val="13"/>
  </w:num>
  <w:num w:numId="16" w16cid:durableId="507527575">
    <w:abstractNumId w:val="2"/>
  </w:num>
  <w:num w:numId="17" w16cid:durableId="709644651">
    <w:abstractNumId w:val="15"/>
  </w:num>
  <w:num w:numId="18" w16cid:durableId="345712705">
    <w:abstractNumId w:val="23"/>
  </w:num>
  <w:num w:numId="19" w16cid:durableId="1216703400">
    <w:abstractNumId w:val="6"/>
  </w:num>
  <w:num w:numId="20" w16cid:durableId="402796477">
    <w:abstractNumId w:val="24"/>
  </w:num>
  <w:num w:numId="21" w16cid:durableId="800077787">
    <w:abstractNumId w:val="7"/>
  </w:num>
  <w:num w:numId="22" w16cid:durableId="241060990">
    <w:abstractNumId w:val="9"/>
  </w:num>
  <w:num w:numId="23" w16cid:durableId="1146707548">
    <w:abstractNumId w:val="1"/>
  </w:num>
  <w:num w:numId="24" w16cid:durableId="279840944">
    <w:abstractNumId w:val="26"/>
  </w:num>
  <w:num w:numId="25" w16cid:durableId="277300337">
    <w:abstractNumId w:val="12"/>
  </w:num>
  <w:num w:numId="26" w16cid:durableId="1657033989">
    <w:abstractNumId w:val="5"/>
  </w:num>
  <w:num w:numId="27" w16cid:durableId="806364563">
    <w:abstractNumId w:val="4"/>
  </w:num>
  <w:num w:numId="28" w16cid:durableId="129054982">
    <w:abstractNumId w:val="22"/>
  </w:num>
  <w:num w:numId="29" w16cid:durableId="2047555758">
    <w:abstractNumId w:val="25"/>
  </w:num>
  <w:num w:numId="30" w16cid:durableId="60369834">
    <w:abstractNumId w:val="27"/>
  </w:num>
  <w:num w:numId="31" w16cid:durableId="1475836127">
    <w:abstractNumId w:val="21"/>
  </w:num>
  <w:num w:numId="32" w16cid:durableId="1422989557">
    <w:abstractNumId w:val="0"/>
  </w:num>
  <w:num w:numId="33" w16cid:durableId="1523979700">
    <w:abstractNumId w:val="20"/>
  </w:num>
  <w:numIdMacAtCleanup w:val="2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thieu Durand">
    <w15:presenceInfo w15:providerId="AD" w15:userId="S::mathieu.durand@aviation-civile.gouv.fr::202f01e3-07c8-4517-81d2-db10b659c9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E08"/>
    <w:rsid w:val="0002635A"/>
    <w:rsid w:val="00037D5A"/>
    <w:rsid w:val="00043DA3"/>
    <w:rsid w:val="000601C3"/>
    <w:rsid w:val="000752C5"/>
    <w:rsid w:val="00091C1F"/>
    <w:rsid w:val="000973C6"/>
    <w:rsid w:val="000C40E6"/>
    <w:rsid w:val="000E7464"/>
    <w:rsid w:val="001037F7"/>
    <w:rsid w:val="00121402"/>
    <w:rsid w:val="00122ACB"/>
    <w:rsid w:val="001355AC"/>
    <w:rsid w:val="00153E51"/>
    <w:rsid w:val="00162BBE"/>
    <w:rsid w:val="00197761"/>
    <w:rsid w:val="001A78FB"/>
    <w:rsid w:val="001B55A5"/>
    <w:rsid w:val="001E7910"/>
    <w:rsid w:val="00207015"/>
    <w:rsid w:val="00207554"/>
    <w:rsid w:val="00211E8A"/>
    <w:rsid w:val="00217383"/>
    <w:rsid w:val="00252199"/>
    <w:rsid w:val="00331F3B"/>
    <w:rsid w:val="003711E9"/>
    <w:rsid w:val="00373D09"/>
    <w:rsid w:val="00397F0A"/>
    <w:rsid w:val="003B66F3"/>
    <w:rsid w:val="003C5863"/>
    <w:rsid w:val="003D07FD"/>
    <w:rsid w:val="003D39AC"/>
    <w:rsid w:val="0043556A"/>
    <w:rsid w:val="004429F9"/>
    <w:rsid w:val="004B0799"/>
    <w:rsid w:val="005007FD"/>
    <w:rsid w:val="0050445F"/>
    <w:rsid w:val="005048A8"/>
    <w:rsid w:val="00522BCA"/>
    <w:rsid w:val="005245E2"/>
    <w:rsid w:val="00526F81"/>
    <w:rsid w:val="005408DD"/>
    <w:rsid w:val="00553CD6"/>
    <w:rsid w:val="00571E9F"/>
    <w:rsid w:val="00594BEA"/>
    <w:rsid w:val="005950F1"/>
    <w:rsid w:val="005E0F5D"/>
    <w:rsid w:val="005E4061"/>
    <w:rsid w:val="005F639F"/>
    <w:rsid w:val="006113CC"/>
    <w:rsid w:val="006318D9"/>
    <w:rsid w:val="00671FBB"/>
    <w:rsid w:val="006C1497"/>
    <w:rsid w:val="0072032A"/>
    <w:rsid w:val="0079182E"/>
    <w:rsid w:val="008009D0"/>
    <w:rsid w:val="00802DF0"/>
    <w:rsid w:val="008269D0"/>
    <w:rsid w:val="00844958"/>
    <w:rsid w:val="00846DC7"/>
    <w:rsid w:val="008532D1"/>
    <w:rsid w:val="00865952"/>
    <w:rsid w:val="00910E53"/>
    <w:rsid w:val="00914686"/>
    <w:rsid w:val="00915D45"/>
    <w:rsid w:val="00963596"/>
    <w:rsid w:val="009638BB"/>
    <w:rsid w:val="009740F3"/>
    <w:rsid w:val="009A0D4B"/>
    <w:rsid w:val="009B703C"/>
    <w:rsid w:val="00A0242B"/>
    <w:rsid w:val="00A032F1"/>
    <w:rsid w:val="00A92F60"/>
    <w:rsid w:val="00A94E08"/>
    <w:rsid w:val="00AB0117"/>
    <w:rsid w:val="00AB4D65"/>
    <w:rsid w:val="00AE5D2B"/>
    <w:rsid w:val="00AF24C1"/>
    <w:rsid w:val="00B07C45"/>
    <w:rsid w:val="00B22845"/>
    <w:rsid w:val="00B446F0"/>
    <w:rsid w:val="00B70EA8"/>
    <w:rsid w:val="00B865F7"/>
    <w:rsid w:val="00BE3131"/>
    <w:rsid w:val="00C30412"/>
    <w:rsid w:val="00C41452"/>
    <w:rsid w:val="00C9553A"/>
    <w:rsid w:val="00CD0177"/>
    <w:rsid w:val="00CD090D"/>
    <w:rsid w:val="00D15375"/>
    <w:rsid w:val="00D160AE"/>
    <w:rsid w:val="00D537B9"/>
    <w:rsid w:val="00DB002B"/>
    <w:rsid w:val="00DB51DB"/>
    <w:rsid w:val="00DC752B"/>
    <w:rsid w:val="00DE6B79"/>
    <w:rsid w:val="00E132E5"/>
    <w:rsid w:val="00EB27DC"/>
    <w:rsid w:val="00EB6B61"/>
    <w:rsid w:val="00EE0281"/>
    <w:rsid w:val="00EE7FBE"/>
    <w:rsid w:val="00EF4A22"/>
    <w:rsid w:val="00F350CE"/>
    <w:rsid w:val="00F66694"/>
    <w:rsid w:val="00F93E3C"/>
    <w:rsid w:val="00FB3487"/>
    <w:rsid w:val="00FD4846"/>
    <w:rsid w:val="00FE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4760C"/>
  <w15:chartTrackingRefBased/>
  <w15:docId w15:val="{8A9C85C8-2E3F-4D6B-85A9-1B15F3B28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45F"/>
    <w:rPr>
      <w:rFonts w:ascii="Arial" w:hAnsi="Arial" w:cs="Arial"/>
    </w:rPr>
  </w:style>
  <w:style w:type="paragraph" w:styleId="Titre1">
    <w:name w:val="heading 1"/>
    <w:basedOn w:val="Normal"/>
    <w:next w:val="Normal"/>
    <w:link w:val="Titre1Car"/>
    <w:qFormat/>
    <w:rsid w:val="001037F7"/>
    <w:pPr>
      <w:pageBreakBefore/>
      <w:numPr>
        <w:numId w:val="2"/>
      </w:numPr>
      <w:pBdr>
        <w:bottom w:val="single" w:sz="4" w:space="1" w:color="auto"/>
      </w:pBdr>
      <w:spacing w:before="480" w:after="240" w:line="276" w:lineRule="auto"/>
      <w:contextualSpacing/>
      <w:outlineLvl w:val="0"/>
    </w:pPr>
    <w:rPr>
      <w:rFonts w:eastAsia="Times New Roman"/>
      <w:b/>
      <w:smallCaps/>
      <w:spacing w:val="5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qFormat/>
    <w:rsid w:val="00FE73B8"/>
    <w:pPr>
      <w:keepNext/>
      <w:keepLines/>
      <w:numPr>
        <w:ilvl w:val="1"/>
        <w:numId w:val="2"/>
      </w:numPr>
      <w:spacing w:before="360" w:after="120" w:line="271" w:lineRule="auto"/>
      <w:jc w:val="both"/>
      <w:outlineLvl w:val="1"/>
    </w:pPr>
    <w:rPr>
      <w:rFonts w:eastAsia="Times New Roman"/>
      <w:b/>
      <w:color w:val="808080"/>
      <w:sz w:val="28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FE73B8"/>
    <w:pPr>
      <w:spacing w:before="360" w:after="60" w:line="271" w:lineRule="auto"/>
      <w:jc w:val="both"/>
      <w:outlineLvl w:val="2"/>
    </w:pPr>
    <w:rPr>
      <w:rFonts w:eastAsia="Times New Roman"/>
      <w:b/>
      <w:i/>
      <w:iCs/>
      <w:spacing w:val="5"/>
      <w:sz w:val="25"/>
      <w:szCs w:val="25"/>
      <w:lang w:eastAsia="fr-FR"/>
    </w:rPr>
  </w:style>
  <w:style w:type="paragraph" w:styleId="Titre4">
    <w:name w:val="heading 4"/>
    <w:basedOn w:val="Normal"/>
    <w:next w:val="Normal"/>
    <w:link w:val="Titre4Car"/>
    <w:qFormat/>
    <w:rsid w:val="00FE73B8"/>
    <w:pPr>
      <w:spacing w:before="120" w:after="0" w:line="271" w:lineRule="auto"/>
      <w:ind w:left="284"/>
      <w:jc w:val="both"/>
      <w:outlineLvl w:val="3"/>
    </w:pPr>
    <w:rPr>
      <w:rFonts w:eastAsia="Times New Roman"/>
      <w:bCs/>
      <w:i/>
      <w:spacing w:val="5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E73B8"/>
    <w:pPr>
      <w:keepNext/>
      <w:keepLines/>
      <w:spacing w:before="40" w:after="0"/>
      <w:outlineLvl w:val="4"/>
    </w:pPr>
    <w:rPr>
      <w:rFonts w:eastAsiaTheme="majorEastAsia"/>
      <w:color w:val="7F7F7F" w:themeColor="text1" w:themeTint="80"/>
      <w:lang w:eastAsia="fr-FR"/>
    </w:rPr>
  </w:style>
  <w:style w:type="paragraph" w:styleId="Titre6">
    <w:name w:val="heading 6"/>
    <w:basedOn w:val="Normal"/>
    <w:next w:val="Normal"/>
    <w:link w:val="Titre6Car"/>
    <w:qFormat/>
    <w:rsid w:val="005E0F5D"/>
    <w:p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</w:rPr>
  </w:style>
  <w:style w:type="paragraph" w:styleId="Titre7">
    <w:name w:val="heading 7"/>
    <w:basedOn w:val="Normal"/>
    <w:next w:val="Normal"/>
    <w:link w:val="Titre7Car"/>
    <w:qFormat/>
    <w:rsid w:val="005E0F5D"/>
    <w:pPr>
      <w:spacing w:line="276" w:lineRule="auto"/>
      <w:outlineLvl w:val="6"/>
    </w:pPr>
    <w:rPr>
      <w:rFonts w:ascii="Cambria" w:hAnsi="Cambria"/>
      <w:b/>
      <w:bCs/>
      <w:i/>
      <w:iCs/>
      <w:color w:val="5A5A5A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5E0F5D"/>
    <w:pPr>
      <w:spacing w:line="276" w:lineRule="auto"/>
      <w:outlineLvl w:val="7"/>
    </w:pPr>
    <w:rPr>
      <w:rFonts w:ascii="Cambria" w:hAnsi="Cambria"/>
      <w:b/>
      <w:bCs/>
      <w:color w:val="7F7F7F"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5E0F5D"/>
    <w:p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5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556A"/>
  </w:style>
  <w:style w:type="paragraph" w:styleId="Pieddepage">
    <w:name w:val="footer"/>
    <w:basedOn w:val="Normal"/>
    <w:link w:val="PieddepageCar"/>
    <w:uiPriority w:val="99"/>
    <w:unhideWhenUsed/>
    <w:rsid w:val="00435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556A"/>
  </w:style>
  <w:style w:type="character" w:customStyle="1" w:styleId="Amodifier">
    <w:name w:val="A modifier"/>
    <w:qFormat/>
    <w:rsid w:val="005408DD"/>
    <w:rPr>
      <w:rFonts w:ascii="Arial" w:hAnsi="Arial"/>
      <w:i w:val="0"/>
      <w:color w:val="FF6699"/>
    </w:rPr>
  </w:style>
  <w:style w:type="paragraph" w:customStyle="1" w:styleId="Acteurs-dmarcheQualit">
    <w:name w:val="Acteurs - démarche Qualité"/>
    <w:basedOn w:val="Normal"/>
    <w:qFormat/>
    <w:rsid w:val="00FE73B8"/>
    <w:pPr>
      <w:pBdr>
        <w:bottom w:val="single" w:sz="2" w:space="1" w:color="000000"/>
      </w:pBdr>
      <w:tabs>
        <w:tab w:val="center" w:pos="4822"/>
        <w:tab w:val="right" w:pos="14034"/>
      </w:tabs>
      <w:suppressAutoHyphens/>
      <w:autoSpaceDN w:val="0"/>
      <w:spacing w:before="240" w:after="60" w:line="276" w:lineRule="auto"/>
      <w:ind w:right="-284"/>
      <w:textAlignment w:val="baseline"/>
    </w:pPr>
    <w:rPr>
      <w:rFonts w:eastAsia="Times New Roman"/>
      <w:b/>
      <w:bCs/>
      <w:kern w:val="3"/>
      <w:sz w:val="24"/>
      <w:szCs w:val="24"/>
      <w:lang w:eastAsia="fr-FR"/>
    </w:rPr>
  </w:style>
  <w:style w:type="character" w:customStyle="1" w:styleId="Commentaires">
    <w:name w:val="Commentaires"/>
    <w:qFormat/>
    <w:rsid w:val="005408DD"/>
    <w:rPr>
      <w:rFonts w:ascii="Arial" w:hAnsi="Arial"/>
      <w:i/>
      <w:color w:val="31849B"/>
    </w:rPr>
  </w:style>
  <w:style w:type="paragraph" w:styleId="Liste">
    <w:name w:val="List"/>
    <w:basedOn w:val="Normal"/>
    <w:qFormat/>
    <w:rsid w:val="00FE73B8"/>
    <w:pPr>
      <w:numPr>
        <w:numId w:val="3"/>
      </w:numPr>
      <w:spacing w:before="120" w:after="0" w:line="240" w:lineRule="auto"/>
      <w:contextualSpacing/>
      <w:jc w:val="both"/>
    </w:pPr>
    <w:rPr>
      <w:rFonts w:eastAsia="Times New Roman"/>
      <w:szCs w:val="24"/>
      <w:lang w:eastAsia="fr-FR"/>
    </w:rPr>
  </w:style>
  <w:style w:type="paragraph" w:styleId="Liste2">
    <w:name w:val="List 2"/>
    <w:aliases w:val="Liste Numérotée"/>
    <w:basedOn w:val="Normal"/>
    <w:qFormat/>
    <w:rsid w:val="00EB27DC"/>
    <w:pPr>
      <w:numPr>
        <w:numId w:val="4"/>
      </w:numPr>
      <w:spacing w:before="120" w:after="0" w:line="240" w:lineRule="auto"/>
      <w:ind w:left="709"/>
      <w:contextualSpacing/>
      <w:jc w:val="both"/>
    </w:pPr>
    <w:rPr>
      <w:rFonts w:ascii="Liberation Sans" w:eastAsia="Times New Roman" w:hAnsi="Liberation Sans" w:cs="Times New Roman"/>
      <w:szCs w:val="24"/>
      <w:lang w:eastAsia="fr-FR"/>
    </w:rPr>
  </w:style>
  <w:style w:type="paragraph" w:styleId="Titre">
    <w:name w:val="Title"/>
    <w:basedOn w:val="Normal"/>
    <w:next w:val="Normal"/>
    <w:link w:val="TitreCar"/>
    <w:qFormat/>
    <w:rsid w:val="003B66F3"/>
    <w:pPr>
      <w:spacing w:before="240" w:after="60" w:line="240" w:lineRule="auto"/>
    </w:pPr>
    <w:rPr>
      <w:rFonts w:eastAsia="Times New Roman"/>
      <w:b/>
      <w:bCs/>
      <w:caps/>
      <w:kern w:val="28"/>
      <w:sz w:val="56"/>
      <w:szCs w:val="36"/>
      <w:lang w:eastAsia="fr-FR"/>
    </w:rPr>
  </w:style>
  <w:style w:type="character" w:customStyle="1" w:styleId="TitreCar">
    <w:name w:val="Titre Car"/>
    <w:link w:val="Titre"/>
    <w:rsid w:val="003B66F3"/>
    <w:rPr>
      <w:rFonts w:ascii="Arial" w:eastAsia="Times New Roman" w:hAnsi="Arial" w:cs="Arial"/>
      <w:b/>
      <w:bCs/>
      <w:caps/>
      <w:kern w:val="28"/>
      <w:sz w:val="56"/>
      <w:szCs w:val="36"/>
      <w:lang w:eastAsia="fr-FR"/>
    </w:rPr>
  </w:style>
  <w:style w:type="character" w:customStyle="1" w:styleId="Titre1Car">
    <w:name w:val="Titre 1 Car"/>
    <w:basedOn w:val="Policepardfaut"/>
    <w:link w:val="Titre1"/>
    <w:rsid w:val="001037F7"/>
    <w:rPr>
      <w:rFonts w:ascii="Arial" w:eastAsia="Times New Roman" w:hAnsi="Arial" w:cs="Arial"/>
      <w:b/>
      <w:smallCaps/>
      <w:spacing w:val="5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rsid w:val="00FE73B8"/>
    <w:rPr>
      <w:rFonts w:ascii="Arial" w:eastAsia="Times New Roman" w:hAnsi="Arial" w:cs="Arial"/>
      <w:b/>
      <w:color w:val="808080"/>
      <w:sz w:val="28"/>
      <w:szCs w:val="28"/>
      <w:lang w:eastAsia="fr-FR"/>
    </w:rPr>
  </w:style>
  <w:style w:type="character" w:customStyle="1" w:styleId="Titre3Car">
    <w:name w:val="Titre 3 Car"/>
    <w:link w:val="Titre3"/>
    <w:rsid w:val="00FE73B8"/>
    <w:rPr>
      <w:rFonts w:ascii="Arial" w:eastAsia="Times New Roman" w:hAnsi="Arial" w:cs="Arial"/>
      <w:b/>
      <w:i/>
      <w:iCs/>
      <w:spacing w:val="5"/>
      <w:sz w:val="25"/>
      <w:szCs w:val="25"/>
      <w:lang w:eastAsia="fr-FR"/>
    </w:rPr>
  </w:style>
  <w:style w:type="character" w:customStyle="1" w:styleId="Titre4Car">
    <w:name w:val="Titre 4 Car"/>
    <w:basedOn w:val="Policepardfaut"/>
    <w:link w:val="Titre4"/>
    <w:rsid w:val="00FE73B8"/>
    <w:rPr>
      <w:rFonts w:ascii="Arial" w:eastAsia="Times New Roman" w:hAnsi="Arial" w:cs="Arial"/>
      <w:bCs/>
      <w:i/>
      <w:spacing w:val="5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rsid w:val="00553CD6"/>
    <w:pPr>
      <w:tabs>
        <w:tab w:val="left" w:pos="440"/>
        <w:tab w:val="right" w:pos="10206"/>
      </w:tabs>
      <w:spacing w:before="360" w:after="120" w:line="240" w:lineRule="auto"/>
      <w:jc w:val="both"/>
    </w:pPr>
    <w:rPr>
      <w:rFonts w:eastAsia="Times New Roman" w:cs="Times New Roman"/>
      <w:b/>
      <w:bCs/>
      <w:noProof/>
      <w:sz w:val="24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121402"/>
    <w:pPr>
      <w:tabs>
        <w:tab w:val="left" w:pos="426"/>
        <w:tab w:val="right" w:pos="10206"/>
      </w:tabs>
      <w:spacing w:before="240" w:after="0" w:line="240" w:lineRule="auto"/>
      <w:jc w:val="both"/>
    </w:pPr>
    <w:rPr>
      <w:rFonts w:eastAsia="Times New Roman" w:cs="Times New Roman"/>
      <w:b/>
      <w:iCs/>
      <w:noProof/>
      <w:color w:val="7F7F7F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rsid w:val="00526F81"/>
    <w:pPr>
      <w:spacing w:before="120" w:after="0" w:line="240" w:lineRule="auto"/>
      <w:ind w:left="440"/>
      <w:jc w:val="both"/>
    </w:pPr>
    <w:rPr>
      <w:rFonts w:eastAsia="Times New Roman" w:cs="Times New Roman"/>
      <w:i/>
      <w:szCs w:val="20"/>
      <w:lang w:eastAsia="fr-FR"/>
    </w:rPr>
  </w:style>
  <w:style w:type="paragraph" w:styleId="TM4">
    <w:name w:val="toc 4"/>
    <w:basedOn w:val="Normal"/>
    <w:next w:val="Normal"/>
    <w:autoRedefine/>
    <w:rsid w:val="00397F0A"/>
    <w:pPr>
      <w:spacing w:before="120" w:after="0" w:line="240" w:lineRule="auto"/>
      <w:ind w:left="660"/>
      <w:jc w:val="both"/>
    </w:pPr>
    <w:rPr>
      <w:rFonts w:ascii="Calibri" w:eastAsia="Times New Roman" w:hAnsi="Calibri" w:cs="Times New Roman"/>
      <w:sz w:val="20"/>
      <w:szCs w:val="20"/>
      <w:lang w:eastAsia="fr-FR"/>
    </w:rPr>
  </w:style>
  <w:style w:type="paragraph" w:styleId="Sansinterligne">
    <w:name w:val="No Spacing"/>
    <w:uiPriority w:val="1"/>
    <w:qFormat/>
    <w:rsid w:val="00FE73B8"/>
    <w:pPr>
      <w:spacing w:after="0" w:line="240" w:lineRule="auto"/>
    </w:pPr>
    <w:rPr>
      <w:rFonts w:ascii="Arial" w:hAnsi="Arial" w:cs="Arial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FE73B8"/>
    <w:rPr>
      <w:rFonts w:ascii="Arial" w:eastAsiaTheme="majorEastAsia" w:hAnsi="Arial" w:cs="Arial"/>
      <w:color w:val="7F7F7F" w:themeColor="text1" w:themeTint="8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FE73B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FE73B8"/>
    <w:rPr>
      <w:rFonts w:eastAsiaTheme="minorEastAsia"/>
      <w:color w:val="5A5A5A" w:themeColor="text1" w:themeTint="A5"/>
      <w:spacing w:val="15"/>
    </w:rPr>
  </w:style>
  <w:style w:type="paragraph" w:customStyle="1" w:styleId="Sommaire">
    <w:name w:val="Sommaire"/>
    <w:basedOn w:val="Titre1"/>
    <w:next w:val="Normal"/>
    <w:link w:val="SommaireCar"/>
    <w:rsid w:val="00526F81"/>
    <w:pPr>
      <w:numPr>
        <w:numId w:val="0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121402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eastAsiaTheme="majorEastAsia"/>
      <w:color w:val="000000" w:themeColor="text1"/>
      <w:spacing w:val="0"/>
    </w:rPr>
  </w:style>
  <w:style w:type="character" w:customStyle="1" w:styleId="SommaireCar">
    <w:name w:val="Sommaire Car"/>
    <w:basedOn w:val="Titre1Car"/>
    <w:link w:val="Sommaire"/>
    <w:rsid w:val="00526F81"/>
    <w:rPr>
      <w:rFonts w:ascii="Arial" w:eastAsia="Times New Roman" w:hAnsi="Arial" w:cs="Arial"/>
      <w:b/>
      <w:smallCaps/>
      <w:spacing w:val="5"/>
      <w:sz w:val="36"/>
      <w:szCs w:val="36"/>
      <w:lang w:eastAsia="fr-FR"/>
    </w:rPr>
  </w:style>
  <w:style w:type="character" w:styleId="Lienhypertexte">
    <w:name w:val="Hyperlink"/>
    <w:basedOn w:val="Policepardfaut"/>
    <w:uiPriority w:val="99"/>
    <w:unhideWhenUsed/>
    <w:rsid w:val="00526F81"/>
    <w:rPr>
      <w:color w:val="0563C1" w:themeColor="hyperlink"/>
      <w:u w:val="single"/>
    </w:rPr>
  </w:style>
  <w:style w:type="character" w:styleId="lev">
    <w:name w:val="Strong"/>
    <w:qFormat/>
    <w:rsid w:val="003B66F3"/>
    <w:rPr>
      <w:b/>
      <w:bCs/>
    </w:rPr>
  </w:style>
  <w:style w:type="paragraph" w:customStyle="1" w:styleId="Pagedegarde">
    <w:name w:val="Page de garde"/>
    <w:basedOn w:val="Normal"/>
    <w:rsid w:val="003B66F3"/>
    <w:pPr>
      <w:widowControl w:val="0"/>
      <w:suppressAutoHyphens/>
      <w:autoSpaceDN w:val="0"/>
      <w:spacing w:before="600" w:after="120" w:line="276" w:lineRule="auto"/>
      <w:ind w:right="284"/>
    </w:pPr>
    <w:rPr>
      <w:rFonts w:ascii="Liberation Sans" w:eastAsia="Times New Roman" w:hAnsi="Liberation Sans" w:cs="Times New Roman"/>
      <w:b/>
      <w:color w:val="000000"/>
      <w:kern w:val="3"/>
      <w:sz w:val="24"/>
      <w:szCs w:val="24"/>
      <w:lang w:eastAsia="fr-FR"/>
    </w:rPr>
  </w:style>
  <w:style w:type="paragraph" w:customStyle="1" w:styleId="SousTitre">
    <w:name w:val="Sous Titre"/>
    <w:basedOn w:val="Titre"/>
    <w:qFormat/>
    <w:rsid w:val="003B66F3"/>
    <w:rPr>
      <w:caps w:val="0"/>
      <w:sz w:val="40"/>
    </w:rPr>
  </w:style>
  <w:style w:type="character" w:customStyle="1" w:styleId="Titre6Car">
    <w:name w:val="Titre 6 Car"/>
    <w:basedOn w:val="Policepardfaut"/>
    <w:link w:val="Titre6"/>
    <w:rsid w:val="005E0F5D"/>
    <w:rPr>
      <w:rFonts w:ascii="Cambria" w:hAnsi="Cambria" w:cs="Arial"/>
      <w:b/>
      <w:bCs/>
      <w:color w:val="595959"/>
      <w:spacing w:val="5"/>
      <w:shd w:val="clear" w:color="auto" w:fill="FFFFFF"/>
    </w:rPr>
  </w:style>
  <w:style w:type="character" w:customStyle="1" w:styleId="Titre7Car">
    <w:name w:val="Titre 7 Car"/>
    <w:basedOn w:val="Policepardfaut"/>
    <w:link w:val="Titre7"/>
    <w:rsid w:val="005E0F5D"/>
    <w:rPr>
      <w:rFonts w:ascii="Cambria" w:hAnsi="Cambria" w:cs="Arial"/>
      <w:b/>
      <w:bCs/>
      <w:i/>
      <w:iCs/>
      <w:color w:val="5A5A5A"/>
      <w:sz w:val="20"/>
      <w:szCs w:val="20"/>
    </w:rPr>
  </w:style>
  <w:style w:type="character" w:customStyle="1" w:styleId="Titre8Car">
    <w:name w:val="Titre 8 Car"/>
    <w:basedOn w:val="Policepardfaut"/>
    <w:link w:val="Titre8"/>
    <w:rsid w:val="005E0F5D"/>
    <w:rPr>
      <w:rFonts w:ascii="Cambria" w:hAnsi="Cambria" w:cs="Arial"/>
      <w:b/>
      <w:bCs/>
      <w:color w:val="7F7F7F"/>
      <w:sz w:val="20"/>
      <w:szCs w:val="20"/>
    </w:rPr>
  </w:style>
  <w:style w:type="character" w:customStyle="1" w:styleId="Titre9Car">
    <w:name w:val="Titre 9 Car"/>
    <w:basedOn w:val="Policepardfaut"/>
    <w:link w:val="Titre9"/>
    <w:rsid w:val="005E0F5D"/>
    <w:rPr>
      <w:rFonts w:ascii="Cambria" w:hAnsi="Cambria" w:cs="Arial"/>
      <w:b/>
      <w:bCs/>
      <w:i/>
      <w:iCs/>
      <w:color w:val="7F7F7F"/>
      <w:sz w:val="18"/>
      <w:szCs w:val="18"/>
    </w:rPr>
  </w:style>
  <w:style w:type="paragraph" w:styleId="NormalWeb">
    <w:name w:val="Normal (Web)"/>
    <w:basedOn w:val="Normal"/>
    <w:uiPriority w:val="99"/>
    <w:rsid w:val="005E0F5D"/>
    <w:pPr>
      <w:spacing w:before="100" w:beforeAutospacing="1" w:after="119"/>
    </w:pPr>
    <w:rPr>
      <w:color w:val="000000"/>
    </w:rPr>
  </w:style>
  <w:style w:type="paragraph" w:customStyle="1" w:styleId="Standard">
    <w:name w:val="Standard"/>
    <w:rsid w:val="005E0F5D"/>
    <w:pPr>
      <w:suppressAutoHyphens/>
      <w:autoSpaceDN w:val="0"/>
      <w:spacing w:after="200" w:line="276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fr-FR"/>
    </w:rPr>
  </w:style>
  <w:style w:type="paragraph" w:customStyle="1" w:styleId="m-HistoriqueVersions">
    <w:name w:val="m-HistoriqueVersions"/>
    <w:basedOn w:val="Standard"/>
    <w:rsid w:val="005E0F5D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customStyle="1" w:styleId="m-TelFaxHttp">
    <w:name w:val="m-TelFaxHttp"/>
    <w:basedOn w:val="Standard"/>
    <w:rsid w:val="005E0F5D"/>
    <w:pPr>
      <w:widowControl w:val="0"/>
      <w:spacing w:before="40" w:after="40"/>
      <w:textAlignment w:val="auto"/>
    </w:pPr>
    <w:rPr>
      <w:rFonts w:ascii="Liberation Sans" w:hAnsi="Liberation Sans"/>
      <w:i/>
      <w:color w:val="000000"/>
      <w:sz w:val="18"/>
      <w:szCs w:val="20"/>
    </w:rPr>
  </w:style>
  <w:style w:type="table" w:styleId="Grilledutableau">
    <w:name w:val="Table Grid"/>
    <w:basedOn w:val="TableauNormal"/>
    <w:uiPriority w:val="59"/>
    <w:rsid w:val="005E0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extecourant">
    <w:name w:val="m_texte_courant"/>
    <w:basedOn w:val="Standard"/>
    <w:rsid w:val="005E0F5D"/>
    <w:pPr>
      <w:spacing w:before="113"/>
      <w:ind w:left="567" w:right="284"/>
      <w:jc w:val="both"/>
    </w:pPr>
    <w:rPr>
      <w:rFonts w:ascii="Liberation Sans" w:hAnsi="Liberation Sans"/>
      <w:sz w:val="20"/>
      <w:szCs w:val="20"/>
    </w:rPr>
  </w:style>
  <w:style w:type="character" w:customStyle="1" w:styleId="mTitrersum">
    <w:name w:val="m_Titre_résumé"/>
    <w:rsid w:val="005E0F5D"/>
    <w:rPr>
      <w:rFonts w:ascii="Liberation Sans" w:hAnsi="Liberation Sans" w:cs="Times New Roman"/>
      <w:b/>
      <w:bCs/>
      <w:smallCaps/>
      <w:sz w:val="34"/>
    </w:rPr>
  </w:style>
  <w:style w:type="paragraph" w:customStyle="1" w:styleId="mTitre1">
    <w:name w:val="m_Titre1"/>
    <w:basedOn w:val="Titre1"/>
    <w:next w:val="mtextecourant"/>
    <w:rsid w:val="005E0F5D"/>
    <w:pPr>
      <w:numPr>
        <w:numId w:val="28"/>
      </w:numPr>
    </w:pPr>
    <w:rPr>
      <w:b w:val="0"/>
      <w:bCs/>
      <w:sz w:val="34"/>
    </w:rPr>
  </w:style>
  <w:style w:type="paragraph" w:customStyle="1" w:styleId="mTitre2">
    <w:name w:val="m_Titre 2"/>
    <w:basedOn w:val="Titre2"/>
    <w:next w:val="mtextecourant"/>
    <w:rsid w:val="005E0F5D"/>
    <w:pPr>
      <w:numPr>
        <w:numId w:val="28"/>
      </w:numPr>
      <w:ind w:left="578" w:hanging="578"/>
    </w:pPr>
    <w:rPr>
      <w:bCs/>
      <w:color w:val="595959"/>
      <w:sz w:val="30"/>
    </w:rPr>
  </w:style>
  <w:style w:type="paragraph" w:customStyle="1" w:styleId="mpuce">
    <w:name w:val="m_puce"/>
    <w:basedOn w:val="Standard"/>
    <w:rsid w:val="005E0F5D"/>
    <w:rPr>
      <w:rFonts w:ascii="Liberation Sans" w:hAnsi="Liberation Sans"/>
      <w:sz w:val="20"/>
    </w:rPr>
  </w:style>
  <w:style w:type="paragraph" w:customStyle="1" w:styleId="contenu-du-cadre-western">
    <w:name w:val="contenu-du-cadre-western"/>
    <w:basedOn w:val="Normal"/>
    <w:rsid w:val="005E0F5D"/>
    <w:pPr>
      <w:spacing w:before="100" w:beforeAutospacing="1" w:after="119"/>
    </w:pPr>
    <w:rPr>
      <w:color w:val="000000"/>
    </w:rPr>
  </w:style>
  <w:style w:type="paragraph" w:customStyle="1" w:styleId="western1">
    <w:name w:val="western1"/>
    <w:basedOn w:val="Normal"/>
    <w:rsid w:val="005E0F5D"/>
    <w:pPr>
      <w:spacing w:before="100" w:beforeAutospacing="1"/>
    </w:pPr>
    <w:rPr>
      <w:color w:val="000000"/>
    </w:rPr>
  </w:style>
  <w:style w:type="character" w:styleId="Numrodepage">
    <w:name w:val="page number"/>
    <w:basedOn w:val="Policepardfaut"/>
    <w:rsid w:val="005E0F5D"/>
  </w:style>
  <w:style w:type="paragraph" w:styleId="Textedebulles">
    <w:name w:val="Balloon Text"/>
    <w:basedOn w:val="Normal"/>
    <w:link w:val="TextedebullesCar"/>
    <w:rsid w:val="005E0F5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E0F5D"/>
    <w:rPr>
      <w:rFonts w:ascii="Tahoma" w:hAnsi="Tahoma" w:cs="Tahoma"/>
      <w:sz w:val="16"/>
      <w:szCs w:val="16"/>
    </w:rPr>
  </w:style>
  <w:style w:type="paragraph" w:styleId="TM5">
    <w:name w:val="toc 5"/>
    <w:basedOn w:val="Normal"/>
    <w:next w:val="Normal"/>
    <w:autoRedefine/>
    <w:rsid w:val="005E0F5D"/>
    <w:pPr>
      <w:ind w:left="880"/>
    </w:pPr>
    <w:rPr>
      <w:rFonts w:ascii="Calibri" w:hAnsi="Calibri"/>
      <w:sz w:val="20"/>
      <w:szCs w:val="20"/>
    </w:rPr>
  </w:style>
  <w:style w:type="paragraph" w:styleId="TM6">
    <w:name w:val="toc 6"/>
    <w:basedOn w:val="Normal"/>
    <w:next w:val="Normal"/>
    <w:autoRedefine/>
    <w:rsid w:val="005E0F5D"/>
    <w:pPr>
      <w:ind w:left="1100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rsid w:val="005E0F5D"/>
    <w:pPr>
      <w:ind w:left="1320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rsid w:val="005E0F5D"/>
    <w:pPr>
      <w:ind w:left="1540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rsid w:val="005E0F5D"/>
    <w:pPr>
      <w:ind w:left="1760"/>
    </w:pPr>
    <w:rPr>
      <w:rFonts w:ascii="Calibri" w:hAnsi="Calibri"/>
      <w:sz w:val="20"/>
      <w:szCs w:val="20"/>
    </w:rPr>
  </w:style>
  <w:style w:type="paragraph" w:customStyle="1" w:styleId="Default">
    <w:name w:val="Default"/>
    <w:rsid w:val="005E0F5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western">
    <w:name w:val="western"/>
    <w:basedOn w:val="Normal"/>
    <w:rsid w:val="005E0F5D"/>
    <w:pPr>
      <w:spacing w:before="100" w:beforeAutospacing="1" w:after="119"/>
    </w:pPr>
    <w:rPr>
      <w:color w:val="000000"/>
      <w:sz w:val="24"/>
    </w:rPr>
  </w:style>
  <w:style w:type="paragraph" w:customStyle="1" w:styleId="afe-corps-de-texte-western">
    <w:name w:val="afe-corps-de-texte-western"/>
    <w:basedOn w:val="Normal"/>
    <w:rsid w:val="005E0F5D"/>
    <w:pPr>
      <w:spacing w:before="100" w:beforeAutospacing="1" w:after="119"/>
    </w:pPr>
    <w:rPr>
      <w:color w:val="000000"/>
      <w:sz w:val="20"/>
      <w:szCs w:val="20"/>
    </w:rPr>
  </w:style>
  <w:style w:type="character" w:customStyle="1" w:styleId="highlight">
    <w:name w:val="highlight"/>
    <w:rsid w:val="005E0F5D"/>
  </w:style>
  <w:style w:type="character" w:styleId="Marquedecommentaire">
    <w:name w:val="annotation reference"/>
    <w:basedOn w:val="Policepardfaut"/>
    <w:uiPriority w:val="99"/>
    <w:rsid w:val="005E0F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5E0F5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0F5D"/>
    <w:rPr>
      <w:rFonts w:ascii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rsid w:val="005E0F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E0F5D"/>
    <w:rPr>
      <w:rFonts w:ascii="Arial" w:hAnsi="Arial" w:cs="Arial"/>
      <w:b/>
      <w:bCs/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5E0F5D"/>
    <w:pPr>
      <w:ind w:left="720"/>
      <w:contextualSpacing/>
    </w:pPr>
  </w:style>
  <w:style w:type="paragraph" w:customStyle="1" w:styleId="PieddePage2">
    <w:name w:val="Pied de Page 2"/>
    <w:basedOn w:val="Normal"/>
    <w:next w:val="Corpsdetexte"/>
    <w:link w:val="PieddePage2Car"/>
    <w:qFormat/>
    <w:rsid w:val="005E0F5D"/>
    <w:pPr>
      <w:widowControl w:val="0"/>
      <w:autoSpaceDE w:val="0"/>
      <w:autoSpaceDN w:val="0"/>
      <w:spacing w:line="161" w:lineRule="exact"/>
    </w:pPr>
    <w:rPr>
      <w:rFonts w:eastAsia="Arial"/>
      <w:color w:val="939598"/>
      <w:sz w:val="14"/>
    </w:rPr>
  </w:style>
  <w:style w:type="character" w:customStyle="1" w:styleId="PieddePage2Car">
    <w:name w:val="Pied de Page 2 Car"/>
    <w:link w:val="PieddePage2"/>
    <w:rsid w:val="005E0F5D"/>
    <w:rPr>
      <w:rFonts w:ascii="Arial" w:eastAsia="Arial" w:hAnsi="Arial" w:cs="Arial"/>
      <w:color w:val="939598"/>
      <w:sz w:val="14"/>
    </w:rPr>
  </w:style>
  <w:style w:type="paragraph" w:styleId="Corpsdetexte">
    <w:name w:val="Body Text"/>
    <w:basedOn w:val="Normal"/>
    <w:link w:val="CorpsdetexteCar"/>
    <w:rsid w:val="005E0F5D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5E0F5D"/>
    <w:rPr>
      <w:rFonts w:ascii="Arial" w:hAnsi="Arial" w:cs="Arial"/>
    </w:rPr>
  </w:style>
  <w:style w:type="paragraph" w:customStyle="1" w:styleId="Titre30">
    <w:name w:val="Titre 3."/>
    <w:basedOn w:val="Titre3"/>
    <w:link w:val="Titre3Car0"/>
    <w:qFormat/>
    <w:rsid w:val="005E0F5D"/>
    <w:pPr>
      <w:ind w:left="720" w:hanging="720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5E0F5D"/>
    <w:rPr>
      <w:rFonts w:ascii="Arial" w:hAnsi="Arial" w:cs="Arial"/>
    </w:rPr>
  </w:style>
  <w:style w:type="character" w:customStyle="1" w:styleId="Titre3Car0">
    <w:name w:val="Titre 3. Car"/>
    <w:basedOn w:val="Titre3Car"/>
    <w:link w:val="Titre30"/>
    <w:rsid w:val="005E0F5D"/>
    <w:rPr>
      <w:rFonts w:ascii="Arial" w:eastAsia="Times New Roman" w:hAnsi="Arial" w:cs="Arial"/>
      <w:b/>
      <w:i/>
      <w:iCs/>
      <w:spacing w:val="5"/>
      <w:sz w:val="25"/>
      <w:szCs w:val="25"/>
      <w:lang w:eastAsia="fr-FR"/>
    </w:rPr>
  </w:style>
  <w:style w:type="paragraph" w:customStyle="1" w:styleId="Listecouleur-Accent11">
    <w:name w:val="Liste couleur - Accent 11"/>
    <w:basedOn w:val="Normal"/>
    <w:uiPriority w:val="34"/>
    <w:qFormat/>
    <w:rsid w:val="005E0F5D"/>
    <w:pPr>
      <w:ind w:left="720"/>
      <w:contextualSpacing/>
    </w:pPr>
    <w:rPr>
      <w:rFonts w:ascii="Liberation Sans" w:hAnsi="Liberation Sans"/>
    </w:rPr>
  </w:style>
  <w:style w:type="paragraph" w:customStyle="1" w:styleId="Parareponse">
    <w:name w:val="Para_reponse"/>
    <w:basedOn w:val="Normal"/>
    <w:qFormat/>
    <w:rsid w:val="008269D0"/>
    <w:pPr>
      <w:widowControl w:val="0"/>
      <w:suppressAutoHyphens/>
      <w:spacing w:before="120" w:after="120" w:line="240" w:lineRule="auto"/>
      <w:jc w:val="both"/>
    </w:pPr>
    <w:rPr>
      <w:rFonts w:ascii="Times New Roman" w:eastAsia="Arial Unicode MS" w:hAnsi="Times New Roman" w:cs="Tahoma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37DA6-58A9-41C7-94EE-40BD68243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708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 / SNA-Nord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BAT/BAT-PAR NICOLLE Emmanuel</dc:creator>
  <cp:keywords/>
  <dc:description/>
  <cp:lastModifiedBy>Florence Gador</cp:lastModifiedBy>
  <cp:revision>4</cp:revision>
  <dcterms:created xsi:type="dcterms:W3CDTF">2025-09-15T14:16:00Z</dcterms:created>
  <dcterms:modified xsi:type="dcterms:W3CDTF">2025-09-16T08:34:00Z</dcterms:modified>
</cp:coreProperties>
</file>